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Default="00655429">
      <w:r>
        <w:t xml:space="preserve">Village of Bloomfield Board of Trustees Meeting of </w:t>
      </w:r>
      <w:r w:rsidR="000F5BC9">
        <w:t>September</w:t>
      </w:r>
      <w:r w:rsidR="00FF0317">
        <w:t xml:space="preserve"> 2</w:t>
      </w:r>
      <w:r w:rsidR="000F5BC9">
        <w:t>4</w:t>
      </w:r>
      <w:r>
        <w:t>, 2014</w:t>
      </w:r>
    </w:p>
    <w:p w:rsidR="00655429" w:rsidRDefault="00655429" w:rsidP="00655429">
      <w:pPr>
        <w:pStyle w:val="NoSpacing"/>
      </w:pPr>
      <w:r>
        <w:t>Present were Mayor Mark Falsone</w:t>
      </w:r>
      <w:r w:rsidR="002F73A3">
        <w:t xml:space="preserve">, </w:t>
      </w:r>
      <w:r>
        <w:t>Trustees Scott Kimball</w:t>
      </w:r>
      <w:r w:rsidR="002F73A3">
        <w:t xml:space="preserve"> and</w:t>
      </w:r>
      <w:r w:rsidR="004C70F9">
        <w:t xml:space="preserve"> Clayton Barnard </w:t>
      </w:r>
      <w:r>
        <w:t xml:space="preserve">and Public Works Supervisor Brian Rayburn.  </w:t>
      </w:r>
      <w:r w:rsidR="000F5BC9">
        <w:t xml:space="preserve"> Excused were Trustees Dave Conklin and Francis Coleman.  Guests included David Poole and Karl Smith.</w:t>
      </w:r>
    </w:p>
    <w:p w:rsidR="00FD4394" w:rsidRDefault="00FD4394" w:rsidP="00655429">
      <w:pPr>
        <w:pStyle w:val="NoSpacing"/>
      </w:pPr>
    </w:p>
    <w:p w:rsidR="00FD4394" w:rsidRDefault="00FD4394" w:rsidP="00FD4394">
      <w:pPr>
        <w:pStyle w:val="NoSpacing"/>
      </w:pPr>
      <w:r>
        <w:t xml:space="preserve">The meeting was opened </w:t>
      </w:r>
      <w:r w:rsidR="004C6B41">
        <w:t xml:space="preserve">at 5:30 p.m. </w:t>
      </w:r>
      <w:r>
        <w:t>with the pledge to the flag.</w:t>
      </w:r>
    </w:p>
    <w:p w:rsidR="00BB0906" w:rsidRDefault="00BB0906" w:rsidP="00655429">
      <w:pPr>
        <w:pStyle w:val="NoSpacing"/>
      </w:pPr>
    </w:p>
    <w:p w:rsidR="00B360F9" w:rsidRDefault="00FD4394" w:rsidP="00FF0317">
      <w:pPr>
        <w:pStyle w:val="NoSpacing"/>
      </w:pPr>
      <w:r>
        <w:rPr>
          <w:b/>
        </w:rPr>
        <w:t xml:space="preserve">5:30 </w:t>
      </w:r>
      <w:r w:rsidR="00BB0906" w:rsidRPr="0002009D">
        <w:rPr>
          <w:b/>
        </w:rPr>
        <w:t>Privilege of the floor</w:t>
      </w:r>
      <w:r w:rsidR="00BB0906">
        <w:t xml:space="preserve">: </w:t>
      </w:r>
      <w:r w:rsidR="000F5BC9">
        <w:t>David Poole and Karl Smith</w:t>
      </w:r>
      <w:r w:rsidR="00BD2898">
        <w:t xml:space="preserve"> addressed the board with a request to demolish an old garage and construct a new enlarged garage </w:t>
      </w:r>
      <w:r w:rsidR="00104D2C">
        <w:t>in the same location at 75 Main St.</w:t>
      </w:r>
      <w:r w:rsidR="00BD2898">
        <w:t xml:space="preserve">  The existing garage was constructed prior to the sewer system</w:t>
      </w:r>
      <w:r w:rsidR="00104D2C">
        <w:t>.  The easement excludes the garage but it</w:t>
      </w:r>
      <w:r w:rsidR="00BD2898">
        <w:t xml:space="preserve"> lies within the sewer easement pathway.  The e</w:t>
      </w:r>
      <w:r w:rsidR="00E53A6C">
        <w:t>xpand</w:t>
      </w:r>
      <w:r w:rsidR="00BD2898">
        <w:t>ed portion of the garage would lie directly in the sewer easement.  The following points were discussed:</w:t>
      </w:r>
    </w:p>
    <w:p w:rsidR="00BD2898" w:rsidRDefault="00BD2898" w:rsidP="00FF0317">
      <w:pPr>
        <w:pStyle w:val="NoSpacing"/>
      </w:pPr>
      <w:r>
        <w:t xml:space="preserve">1. </w:t>
      </w:r>
      <w:r w:rsidR="006D233A">
        <w:t>The sewer line is almost 50 years old and will eventually need repair.</w:t>
      </w:r>
    </w:p>
    <w:p w:rsidR="006D233A" w:rsidRDefault="006D233A" w:rsidP="00FF0317">
      <w:pPr>
        <w:pStyle w:val="NoSpacing"/>
      </w:pPr>
      <w:r>
        <w:t>2. The old garage is 7’2” from the sewer line and the new garage would be 8’2” from sewer line.</w:t>
      </w:r>
    </w:p>
    <w:p w:rsidR="006D233A" w:rsidRDefault="006D233A" w:rsidP="00FF0317">
      <w:pPr>
        <w:pStyle w:val="NoSpacing"/>
      </w:pPr>
      <w:r>
        <w:t>3. An easement of 15 feet is needed to properly work on the sewer line as the sewer line is approximately 7 ft. deep.</w:t>
      </w:r>
    </w:p>
    <w:p w:rsidR="006D233A" w:rsidRDefault="006D233A" w:rsidP="00FF0317">
      <w:pPr>
        <w:pStyle w:val="NoSpacing"/>
      </w:pPr>
      <w:r>
        <w:t>4. The village attorney will be asked to review the request.</w:t>
      </w:r>
    </w:p>
    <w:p w:rsidR="006D233A" w:rsidRDefault="006D233A" w:rsidP="00FF0317">
      <w:pPr>
        <w:pStyle w:val="NoSpacing"/>
      </w:pPr>
      <w:r>
        <w:t xml:space="preserve">5. If the garage is constructed as proposed- slip lining </w:t>
      </w:r>
      <w:r w:rsidR="00E53A6C">
        <w:t xml:space="preserve">of the sewer line in that area </w:t>
      </w:r>
      <w:r>
        <w:t>should be considered.</w:t>
      </w:r>
    </w:p>
    <w:p w:rsidR="009C606A" w:rsidRDefault="009C606A" w:rsidP="00655429">
      <w:pPr>
        <w:pStyle w:val="NoSpacing"/>
      </w:pPr>
    </w:p>
    <w:p w:rsidR="0071428C" w:rsidRDefault="00720073" w:rsidP="00BB4848">
      <w:pPr>
        <w:pStyle w:val="NoSpacing"/>
      </w:pPr>
      <w:r w:rsidRPr="00512F17">
        <w:rPr>
          <w:b/>
        </w:rPr>
        <w:t>Minutes</w:t>
      </w:r>
      <w:r>
        <w:t xml:space="preserve">:  The minutes of the </w:t>
      </w:r>
      <w:r w:rsidR="00BD2898">
        <w:t>August</w:t>
      </w:r>
      <w:r>
        <w:t xml:space="preserve"> meeting were approved as </w:t>
      </w:r>
      <w:r w:rsidR="00911426">
        <w:t>submitte</w:t>
      </w:r>
      <w:r w:rsidR="000B3171">
        <w:t>d</w:t>
      </w:r>
      <w:r w:rsidR="004C70F9">
        <w:t>.</w:t>
      </w:r>
      <w:r w:rsidR="009959BE">
        <w:t xml:space="preserve"> </w:t>
      </w:r>
    </w:p>
    <w:p w:rsidR="0071428C" w:rsidRDefault="0071428C" w:rsidP="00BB4848">
      <w:pPr>
        <w:pStyle w:val="NoSpacing"/>
      </w:pPr>
    </w:p>
    <w:p w:rsidR="0071428C" w:rsidRDefault="0071428C" w:rsidP="00BB4848">
      <w:pPr>
        <w:pStyle w:val="NoSpacing"/>
      </w:pPr>
      <w:r w:rsidRPr="0071428C">
        <w:rPr>
          <w:b/>
        </w:rPr>
        <w:t>Mayor’s report</w:t>
      </w:r>
      <w:r>
        <w:t>:</w:t>
      </w:r>
    </w:p>
    <w:p w:rsidR="006D233A" w:rsidRDefault="0071428C" w:rsidP="006D233A">
      <w:pPr>
        <w:pStyle w:val="NoSpacing"/>
        <w:rPr>
          <w:b/>
          <w:u w:val="single"/>
        </w:rPr>
      </w:pPr>
      <w:r>
        <w:t xml:space="preserve">1. </w:t>
      </w:r>
      <w:r w:rsidR="006D233A">
        <w:t>Shared a rendition of what the street clock would look like on the CNB corner.  The tree to the south of the proposed clock location (which is over the water line) should be removed and a larger planter-base for the clock with additional landscaping should be added, which would make the project more attractive. The proposal will be forwarded to CNB for their approval.</w:t>
      </w:r>
    </w:p>
    <w:p w:rsidR="000B3171" w:rsidRDefault="000B3171" w:rsidP="00BB4848">
      <w:pPr>
        <w:pStyle w:val="NoSpacing"/>
      </w:pPr>
    </w:p>
    <w:p w:rsidR="00512F17" w:rsidRDefault="00512F17" w:rsidP="00BB4848">
      <w:pPr>
        <w:pStyle w:val="NoSpacing"/>
      </w:pPr>
      <w:r w:rsidRPr="00512F17">
        <w:rPr>
          <w:b/>
        </w:rPr>
        <w:t>Clerk’s report</w:t>
      </w:r>
      <w:r>
        <w:t>:</w:t>
      </w:r>
    </w:p>
    <w:p w:rsidR="009E202F" w:rsidRDefault="009E202F" w:rsidP="00BB4848">
      <w:pPr>
        <w:pStyle w:val="NoSpacing"/>
      </w:pPr>
      <w:r>
        <w:t xml:space="preserve">1. The board reviewed the monthly financial reports for </w:t>
      </w:r>
      <w:r w:rsidR="006D233A">
        <w:t>August</w:t>
      </w:r>
      <w:r>
        <w:t>.</w:t>
      </w:r>
    </w:p>
    <w:p w:rsidR="00720073" w:rsidRDefault="009E202F" w:rsidP="00BB4848">
      <w:pPr>
        <w:pStyle w:val="NoSpacing"/>
      </w:pPr>
      <w:r>
        <w:t>2</w:t>
      </w:r>
      <w:r w:rsidR="00512F17">
        <w:t>. Abstract #</w:t>
      </w:r>
      <w:r w:rsidR="006D233A">
        <w:t>4</w:t>
      </w:r>
      <w:r w:rsidR="00512F17">
        <w:t xml:space="preserve"> (vouchers</w:t>
      </w:r>
      <w:r w:rsidR="00FF0317">
        <w:t>10</w:t>
      </w:r>
      <w:r w:rsidR="006D233A">
        <w:t>3-136</w:t>
      </w:r>
      <w:r w:rsidR="00512F17">
        <w:t>, HG</w:t>
      </w:r>
      <w:r w:rsidR="000B0D89">
        <w:t>1</w:t>
      </w:r>
      <w:r w:rsidR="00763F45">
        <w:t xml:space="preserve">8-19, HA2-3, </w:t>
      </w:r>
      <w:proofErr w:type="gramStart"/>
      <w:r w:rsidR="00763F45">
        <w:t>TA14</w:t>
      </w:r>
      <w:proofErr w:type="gramEnd"/>
      <w:r w:rsidR="00763F45">
        <w:t>-17</w:t>
      </w:r>
      <w:r w:rsidR="00512F17">
        <w:t>) was</w:t>
      </w:r>
      <w:r w:rsidR="00720073">
        <w:t xml:space="preserve"> </w:t>
      </w:r>
      <w:r w:rsidR="00512F17">
        <w:t>audited and approved in the following amounts: general fund $</w:t>
      </w:r>
      <w:r w:rsidR="00FF0317">
        <w:t>19,</w:t>
      </w:r>
      <w:r w:rsidR="00763F45">
        <w:t>092</w:t>
      </w:r>
      <w:r w:rsidR="00FF0317">
        <w:t>.</w:t>
      </w:r>
      <w:r w:rsidR="00763F45">
        <w:t>13</w:t>
      </w:r>
      <w:r w:rsidR="00512F17">
        <w:t>, water fund $</w:t>
      </w:r>
      <w:r w:rsidR="00763F45">
        <w:t>6206.18</w:t>
      </w:r>
      <w:r w:rsidR="00512F17">
        <w:t>, sewer fund $</w:t>
      </w:r>
      <w:r w:rsidR="00763F45">
        <w:t>9259.90</w:t>
      </w:r>
      <w:r w:rsidR="00512F17">
        <w:t xml:space="preserve">, </w:t>
      </w:r>
      <w:r w:rsidR="00763F45">
        <w:t xml:space="preserve">beautification fund $828.33, </w:t>
      </w:r>
      <w:r w:rsidR="00512F17">
        <w:t>sewer capital fund $</w:t>
      </w:r>
      <w:r w:rsidR="00763F45">
        <w:t>7385.14</w:t>
      </w:r>
      <w:r w:rsidR="00FF0317">
        <w:t xml:space="preserve"> and trust and agency $</w:t>
      </w:r>
      <w:r w:rsidR="00763F45">
        <w:t>6508.21</w:t>
      </w:r>
      <w:r w:rsidR="00512F17">
        <w:t xml:space="preserve">.  The clerk </w:t>
      </w:r>
      <w:r w:rsidR="004A542D">
        <w:t xml:space="preserve">and public works supervisor </w:t>
      </w:r>
      <w:r w:rsidR="00512F17">
        <w:t xml:space="preserve">declared that all goods have been received and all services rendered.  Trustee </w:t>
      </w:r>
      <w:r w:rsidR="00763F45">
        <w:t>Barnard</w:t>
      </w:r>
      <w:r w:rsidR="00512F17">
        <w:t xml:space="preserve"> motioned, Trustee </w:t>
      </w:r>
      <w:r w:rsidR="00763F45">
        <w:t>Kimball</w:t>
      </w:r>
      <w:r w:rsidR="00512F17">
        <w:t xml:space="preserve"> seconded and it was unanimously carried to pay the bills as presented.</w:t>
      </w:r>
    </w:p>
    <w:p w:rsidR="00763F45" w:rsidRDefault="009E202F" w:rsidP="00763F45">
      <w:pPr>
        <w:pStyle w:val="NoSpacing"/>
      </w:pPr>
      <w:r>
        <w:t>3</w:t>
      </w:r>
      <w:r w:rsidR="00512F17">
        <w:t xml:space="preserve">. </w:t>
      </w:r>
      <w:r w:rsidR="00763F45">
        <w:t>The following series of records are beyond their required retention period and are proposed for disposition:</w:t>
      </w:r>
    </w:p>
    <w:p w:rsidR="00763F45" w:rsidRDefault="00763F45" w:rsidP="00763F45">
      <w:pPr>
        <w:pStyle w:val="NoSpacing"/>
      </w:pPr>
      <w:r>
        <w:tab/>
        <w:t>A.</w:t>
      </w:r>
      <w:r>
        <w:t xml:space="preserve"> 1992-93: subsidiary ledgers for cash receipts/disbursements, expenses, revenues</w:t>
      </w:r>
    </w:p>
    <w:p w:rsidR="00763F45" w:rsidRDefault="00763F45" w:rsidP="00763F45">
      <w:pPr>
        <w:pStyle w:val="NoSpacing"/>
      </w:pPr>
      <w:r>
        <w:tab/>
        <w:t>B</w:t>
      </w:r>
      <w:r>
        <w:t>. 1993/94: subsidiary ledgers for cash receipts/disbursements, expenses, revenues</w:t>
      </w:r>
    </w:p>
    <w:p w:rsidR="00763F45" w:rsidRDefault="00763F45" w:rsidP="00763F45">
      <w:pPr>
        <w:pStyle w:val="NoSpacing"/>
      </w:pPr>
      <w:r>
        <w:tab/>
        <w:t>C</w:t>
      </w:r>
      <w:r>
        <w:t>. 1994/95: subsidiary ledgers for cash receipts/disbursements, expenses, revenues, general ledgers/journals</w:t>
      </w:r>
    </w:p>
    <w:p w:rsidR="00763F45" w:rsidRDefault="00763F45" w:rsidP="00763F45">
      <w:pPr>
        <w:pStyle w:val="NoSpacing"/>
      </w:pPr>
      <w:r>
        <w:tab/>
        <w:t>D</w:t>
      </w:r>
      <w:r>
        <w:t>. 1997/98: subsidiary ledgers for cash receipts/disbursements, expenses, revenues, general ledgers/journals</w:t>
      </w:r>
    </w:p>
    <w:p w:rsidR="00763F45" w:rsidRDefault="00763F45" w:rsidP="00763F45">
      <w:pPr>
        <w:pStyle w:val="NoSpacing"/>
      </w:pPr>
      <w:r>
        <w:tab/>
        <w:t>E</w:t>
      </w:r>
      <w:r>
        <w:t>. 1998/99: subsidiary ledgers for cash receipts/disbursements, expenses, revenues, bank statements/reconciliations, monthly financial reports</w:t>
      </w:r>
    </w:p>
    <w:p w:rsidR="00763F45" w:rsidRDefault="00763F45" w:rsidP="00763F45">
      <w:r>
        <w:tab/>
        <w:t>F</w:t>
      </w:r>
      <w:r>
        <w:t>. 1999/2000: subsidiary ledgers for cash receipts/disbursements, expenses, revenues, bank statements/reconciliations, monthly financial reports, water/sewer billing receipts, water/sewer payment stubs, water meter reading sheets</w:t>
      </w:r>
    </w:p>
    <w:p w:rsidR="00763F45" w:rsidRDefault="00763F45" w:rsidP="00763F45">
      <w:pPr>
        <w:pStyle w:val="NoSpacing"/>
      </w:pPr>
      <w:r>
        <w:lastRenderedPageBreak/>
        <w:tab/>
        <w:t>G</w:t>
      </w:r>
      <w:r>
        <w:t>. 2003/04: subsidiary ledgers for cash receipts/disbursements, bank statements, abstracts, water/sewer billing records</w:t>
      </w:r>
    </w:p>
    <w:p w:rsidR="00571B84" w:rsidRDefault="00763F45" w:rsidP="00BD07E6">
      <w:r>
        <w:t xml:space="preserve">4. </w:t>
      </w:r>
      <w:r>
        <w:t>The following records are proposed for destruction by shredding: job applications for WWTP (2007 &amp; 2009)</w:t>
      </w:r>
      <w:r w:rsidR="00512F17">
        <w:t xml:space="preserve"> </w:t>
      </w:r>
    </w:p>
    <w:p w:rsidR="00571B84" w:rsidRDefault="00571B84" w:rsidP="00BB4848">
      <w:pPr>
        <w:pStyle w:val="NoSpacing"/>
      </w:pPr>
      <w:r w:rsidRPr="008C31A2">
        <w:rPr>
          <w:b/>
        </w:rPr>
        <w:t>CEO report</w:t>
      </w:r>
      <w:r>
        <w:t xml:space="preserve">: </w:t>
      </w:r>
      <w:r w:rsidR="00934492">
        <w:t xml:space="preserve">reviewed the monthly report.  </w:t>
      </w:r>
    </w:p>
    <w:p w:rsidR="005B60CE" w:rsidRDefault="005B60CE" w:rsidP="00BB4848">
      <w:pPr>
        <w:pStyle w:val="NoSpacing"/>
      </w:pPr>
    </w:p>
    <w:p w:rsidR="000B3171" w:rsidRDefault="000B3171" w:rsidP="000B3171">
      <w:pPr>
        <w:pStyle w:val="NoSpacing"/>
      </w:pPr>
      <w:r w:rsidRPr="00BB4848">
        <w:rPr>
          <w:b/>
        </w:rPr>
        <w:t>Public works report</w:t>
      </w:r>
      <w:r>
        <w:t>: Bri</w:t>
      </w:r>
      <w:r w:rsidR="00F77934">
        <w:t>a</w:t>
      </w:r>
      <w:r>
        <w:t>n Rayburn reported:</w:t>
      </w:r>
    </w:p>
    <w:p w:rsidR="008C66BA" w:rsidRDefault="00D65848" w:rsidP="008C66BA">
      <w:pPr>
        <w:pStyle w:val="NoSpacing"/>
      </w:pPr>
      <w:r>
        <w:t>1.</w:t>
      </w:r>
      <w:r w:rsidR="008C66BA">
        <w:t xml:space="preserve"> M</w:t>
      </w:r>
      <w:r w:rsidR="008C66BA">
        <w:t xml:space="preserve">inor maintenance repairs </w:t>
      </w:r>
      <w:r w:rsidR="008C66BA">
        <w:t xml:space="preserve">were performed </w:t>
      </w:r>
      <w:r w:rsidR="008C66BA">
        <w:t>this month at various locations and completed the annual pressure reducing valve preventative maintenance.</w:t>
      </w:r>
    </w:p>
    <w:p w:rsidR="008C66BA" w:rsidRDefault="008C66BA" w:rsidP="008C66BA">
      <w:pPr>
        <w:pStyle w:val="NoSpacing"/>
      </w:pPr>
      <w:r>
        <w:t>2. T</w:t>
      </w:r>
      <w:r>
        <w:t xml:space="preserve">hree water taps </w:t>
      </w:r>
      <w:r>
        <w:t>will be done</w:t>
      </w:r>
      <w:r>
        <w:t xml:space="preserve"> in the next month for the town.</w:t>
      </w:r>
    </w:p>
    <w:p w:rsidR="008C66BA" w:rsidRDefault="008C66BA" w:rsidP="008C66BA">
      <w:pPr>
        <w:pStyle w:val="NoSpacing"/>
      </w:pPr>
      <w:r>
        <w:t>3. A</w:t>
      </w:r>
      <w:r>
        <w:t xml:space="preserve"> sewer main replacement project</w:t>
      </w:r>
      <w:r>
        <w:t xml:space="preserve"> will be started </w:t>
      </w:r>
      <w:r>
        <w:t>next week which will replace 100 to 200 feet of trunk line that has been problematic in the last year. This is located far back in the fields to the west of the treatment plant.</w:t>
      </w:r>
    </w:p>
    <w:p w:rsidR="008C66BA" w:rsidRDefault="008C66BA" w:rsidP="008C66BA">
      <w:pPr>
        <w:pStyle w:val="NoSpacing"/>
      </w:pPr>
      <w:r>
        <w:t xml:space="preserve">4.  </w:t>
      </w:r>
      <w:r>
        <w:t>The sewer plant project is moving along well. Some contractors have started to order equipment for the project.</w:t>
      </w:r>
    </w:p>
    <w:p w:rsidR="008C66BA" w:rsidRDefault="008C66BA" w:rsidP="008C66BA">
      <w:pPr>
        <w:pStyle w:val="NoSpacing"/>
      </w:pPr>
      <w:r>
        <w:t>5. O</w:t>
      </w:r>
      <w:r>
        <w:t xml:space="preserve">ne sewer tap </w:t>
      </w:r>
      <w:r>
        <w:t>will be done t</w:t>
      </w:r>
      <w:r>
        <w:t>his month for the town.</w:t>
      </w:r>
    </w:p>
    <w:p w:rsidR="008C66BA" w:rsidRDefault="008C66BA" w:rsidP="008C66BA">
      <w:pPr>
        <w:pStyle w:val="NoSpacing"/>
      </w:pPr>
      <w:r>
        <w:t xml:space="preserve">6. The paperwork </w:t>
      </w:r>
      <w:r>
        <w:t>ha</w:t>
      </w:r>
      <w:r>
        <w:t>s</w:t>
      </w:r>
      <w:r>
        <w:t xml:space="preserve"> </w:t>
      </w:r>
      <w:r>
        <w:t xml:space="preserve">been </w:t>
      </w:r>
      <w:r>
        <w:t xml:space="preserve">completed for the FEMA reimbursement from the storm in May. FEMA has submitted a request for around $8400.00 and may </w:t>
      </w:r>
      <w:r w:rsidR="007B0E4A">
        <w:t xml:space="preserve">request </w:t>
      </w:r>
      <w:r>
        <w:t>a little more to include improvements to a catch basin that was damaged.</w:t>
      </w:r>
    </w:p>
    <w:p w:rsidR="008C66BA" w:rsidRDefault="008C66BA" w:rsidP="008C66BA">
      <w:pPr>
        <w:pStyle w:val="NoSpacing"/>
      </w:pPr>
      <w:r>
        <w:t xml:space="preserve">7.  </w:t>
      </w:r>
      <w:r>
        <w:t xml:space="preserve">The annual tree work has started this week. </w:t>
      </w:r>
    </w:p>
    <w:p w:rsidR="008C66BA" w:rsidRDefault="008C66BA" w:rsidP="008C66BA">
      <w:pPr>
        <w:pStyle w:val="NoSpacing"/>
      </w:pPr>
      <w:r>
        <w:t xml:space="preserve">8. </w:t>
      </w:r>
      <w:r>
        <w:t xml:space="preserve">The </w:t>
      </w:r>
      <w:r>
        <w:t>R</w:t>
      </w:r>
      <w:r>
        <w:t>te</w:t>
      </w:r>
      <w:r>
        <w:t xml:space="preserve">. </w:t>
      </w:r>
      <w:r>
        <w:t xml:space="preserve"> 444 project is almost complete in the village. The</w:t>
      </w:r>
      <w:r w:rsidR="005972D0">
        <w:t xml:space="preserve"> contractor</w:t>
      </w:r>
      <w:r>
        <w:t xml:space="preserve"> will now be doing all of the driveway transitions. We will be raising a section of sidewalk on </w:t>
      </w:r>
      <w:smartTag w:uri="urn:schemas-microsoft-com:office:smarttags" w:element="Street">
        <w:smartTag w:uri="urn:schemas-microsoft-com:office:smarttags" w:element="address">
          <w:r>
            <w:t>Maple Avenue</w:t>
          </w:r>
        </w:smartTag>
      </w:smartTag>
      <w:r>
        <w:t xml:space="preserve"> before they do a driveway there to address a flooding problem.</w:t>
      </w:r>
    </w:p>
    <w:p w:rsidR="008C66BA" w:rsidRDefault="008C66BA" w:rsidP="008C66BA">
      <w:pPr>
        <w:pStyle w:val="NoSpacing"/>
      </w:pPr>
      <w:r>
        <w:t>9. An estimate of $234,500 has been submitted by Chatfield Engineers for the work at Park Place to re-align the road, improve drainage, landscaping, and construct new sidewalks.  The project will be funded from multiple sources: approx. $80,000 from CHIPS, some work can be done in-house and the balance</w:t>
      </w:r>
      <w:r w:rsidR="00F4727F">
        <w:t xml:space="preserve">, up to $140,000, </w:t>
      </w:r>
      <w:r>
        <w:t>can be funded with the highway reserve.  The EB Town Board will be informed of the project as the park belongs to the Town.  Mayor Falsone motioned, Trustee Barnard seconded and it was unanimously carried to approve the contract from Chatfield Engineers in the amount of $234,500 for the Park Place project</w:t>
      </w:r>
      <w:r w:rsidR="00CF2989">
        <w:t xml:space="preserve"> and to fund a portion of it with highway reserve funds not to exceed $140,000</w:t>
      </w:r>
      <w:r>
        <w:t>.</w:t>
      </w:r>
    </w:p>
    <w:p w:rsidR="008C66BA" w:rsidRDefault="008C66BA" w:rsidP="008C66BA">
      <w:pPr>
        <w:pStyle w:val="NoSpacing"/>
      </w:pPr>
      <w:r>
        <w:t>10. A proposal has been received for placement of a cell tower in the village.  The village attorney has concerns for some of the language in the proposed contract.  The cell tower representative will be asked to work directly with the village attorney.</w:t>
      </w:r>
    </w:p>
    <w:p w:rsidR="008C66BA" w:rsidRDefault="008C66BA" w:rsidP="008C66BA">
      <w:pPr>
        <w:pStyle w:val="NoSpacing"/>
      </w:pPr>
      <w:r>
        <w:t xml:space="preserve">11. </w:t>
      </w:r>
      <w:r w:rsidR="00165A01">
        <w:t xml:space="preserve">The City of Canandaigua is offering a sewer cleaning truck with vacuum for sale to our village at a cost of $27,000.  This would replace our 1973 machine and would eliminate the need for a street sweeper with vacuum.  This would reduce the cost of a street sweeper from approx. $200,000 to $50,000-$75,000. The DPW will need more heated space for storage of equipment.  Trustee Barnard motioned, Mayor Falsone seconded and it was unanimously carried to authorize Brian Rayburn to enter into negotiations with the City of Canandaigua for the purchase of a sewer cleaning machine and to </w:t>
      </w:r>
      <w:r w:rsidR="00A06211">
        <w:t xml:space="preserve">research and </w:t>
      </w:r>
      <w:r w:rsidR="00165A01">
        <w:t xml:space="preserve">purchase a used street sweeper at a total cost </w:t>
      </w:r>
      <w:r w:rsidR="00A06211">
        <w:t xml:space="preserve">for both pieces of equipment </w:t>
      </w:r>
      <w:r w:rsidR="00165A01">
        <w:t>not to exceed $100,000, to be funded with the equipment reserve, subject to permissive referendum.</w:t>
      </w:r>
    </w:p>
    <w:p w:rsidR="00D65848" w:rsidRDefault="00165A01" w:rsidP="008F5151">
      <w:pPr>
        <w:pStyle w:val="NoSpacing"/>
      </w:pPr>
      <w:r>
        <w:t xml:space="preserve">12. </w:t>
      </w:r>
      <w:r w:rsidR="00D26AEE">
        <w:t>There is a possibility that the empty building located at 5 Main St. may be demolished.  It is recommended that the property owner retain an exterminator to remove the rats before demolition occurs.</w:t>
      </w:r>
    </w:p>
    <w:p w:rsidR="00D65848" w:rsidRDefault="00D65848" w:rsidP="008F5151">
      <w:pPr>
        <w:pStyle w:val="NoSpacing"/>
      </w:pPr>
    </w:p>
    <w:p w:rsidR="00F05181" w:rsidRDefault="00934492" w:rsidP="00BB4848">
      <w:pPr>
        <w:pStyle w:val="NoSpacing"/>
      </w:pPr>
      <w:r w:rsidRPr="00934492">
        <w:rPr>
          <w:b/>
        </w:rPr>
        <w:t>Standing committees</w:t>
      </w:r>
      <w:r w:rsidR="0091492F">
        <w:rPr>
          <w:b/>
        </w:rPr>
        <w:t>/Special Committees</w:t>
      </w:r>
      <w:r>
        <w:t xml:space="preserve">: </w:t>
      </w:r>
    </w:p>
    <w:p w:rsidR="0091492F" w:rsidRDefault="00165C6C" w:rsidP="00BB4848">
      <w:pPr>
        <w:pStyle w:val="NoSpacing"/>
      </w:pPr>
      <w:r w:rsidRPr="00165C6C">
        <w:rPr>
          <w:u w:val="single"/>
        </w:rPr>
        <w:t>Cable TV Committee</w:t>
      </w:r>
      <w:r>
        <w:t xml:space="preserve"> – Trustee Kimball will review the proposed contract from Time-</w:t>
      </w:r>
      <w:r w:rsidR="001139E6">
        <w:t>W</w:t>
      </w:r>
      <w:r>
        <w:t>arner.</w:t>
      </w:r>
    </w:p>
    <w:p w:rsidR="009961C0" w:rsidRDefault="009961C0" w:rsidP="00BB4848">
      <w:pPr>
        <w:pStyle w:val="NoSpacing"/>
      </w:pPr>
    </w:p>
    <w:p w:rsidR="009961C0" w:rsidRDefault="009961C0" w:rsidP="00BB4848">
      <w:pPr>
        <w:pStyle w:val="NoSpacing"/>
      </w:pPr>
      <w:r w:rsidRPr="009961C0">
        <w:rPr>
          <w:u w:val="single"/>
        </w:rPr>
        <w:lastRenderedPageBreak/>
        <w:t>Audit committee</w:t>
      </w:r>
      <w:r>
        <w:t xml:space="preserve"> – the audit has been completed by Trustees Conklin and Kimball.  The report will be tabled until the October meeting in the absence of Trustee Conklin.</w:t>
      </w:r>
      <w:r w:rsidR="00567B50">
        <w:t xml:space="preserve">  The Clerk reported that one of the recommendations is to store program passwords off-site as well as on-site and that has been accomplished.</w:t>
      </w:r>
    </w:p>
    <w:p w:rsidR="009961C0" w:rsidRDefault="009961C0" w:rsidP="00BB4848">
      <w:pPr>
        <w:pStyle w:val="NoSpacing"/>
      </w:pPr>
    </w:p>
    <w:p w:rsidR="0091492F" w:rsidRDefault="00165C6C" w:rsidP="00BB4848">
      <w:pPr>
        <w:pStyle w:val="NoSpacing"/>
      </w:pPr>
      <w:proofErr w:type="gramStart"/>
      <w:r>
        <w:rPr>
          <w:b/>
        </w:rPr>
        <w:t xml:space="preserve">Unfinished </w:t>
      </w:r>
      <w:r w:rsidR="0091492F" w:rsidRPr="0091492F">
        <w:rPr>
          <w:b/>
        </w:rPr>
        <w:t xml:space="preserve"> business</w:t>
      </w:r>
      <w:proofErr w:type="gramEnd"/>
      <w:r w:rsidR="0091492F">
        <w:t>:</w:t>
      </w:r>
      <w:r>
        <w:t xml:space="preserve"> </w:t>
      </w:r>
      <w:r w:rsidR="0091492F">
        <w:t xml:space="preserve">  audit </w:t>
      </w:r>
      <w:r w:rsidR="009961C0">
        <w:t>report and cable contract recommendations are tabled.</w:t>
      </w:r>
      <w:r w:rsidR="00100AC8">
        <w:t xml:space="preserve">  </w:t>
      </w:r>
    </w:p>
    <w:p w:rsidR="00165C6C" w:rsidRDefault="00165C6C" w:rsidP="00BB4848">
      <w:pPr>
        <w:pStyle w:val="NoSpacing"/>
      </w:pPr>
    </w:p>
    <w:p w:rsidR="00165C6C" w:rsidRDefault="00165C6C" w:rsidP="00BB4848">
      <w:pPr>
        <w:pStyle w:val="NoSpacing"/>
      </w:pPr>
      <w:r w:rsidRPr="00165C6C">
        <w:rPr>
          <w:b/>
        </w:rPr>
        <w:t>TEB meeting</w:t>
      </w:r>
      <w:r>
        <w:t xml:space="preserve">: Trustee Barnard attended the EB Town board meeting </w:t>
      </w:r>
      <w:r w:rsidR="002F27B1">
        <w:t>and gave some highlights of topics discussed.  He also attended the Fort Nightly Club luncheon as a guest speaker where he gave a presentation on the Village’s future goals and plans.</w:t>
      </w:r>
    </w:p>
    <w:p w:rsidR="00165C6C" w:rsidRDefault="00165C6C" w:rsidP="00BB4848">
      <w:pPr>
        <w:pStyle w:val="NoSpacing"/>
      </w:pPr>
    </w:p>
    <w:p w:rsidR="00165C6C" w:rsidRDefault="00165C6C" w:rsidP="00165C6C">
      <w:pPr>
        <w:pStyle w:val="NoSpacing"/>
      </w:pPr>
      <w:r w:rsidRPr="00165C6C">
        <w:rPr>
          <w:b/>
        </w:rPr>
        <w:t>New business</w:t>
      </w:r>
      <w:r>
        <w:t>:</w:t>
      </w:r>
    </w:p>
    <w:p w:rsidR="00823DA5" w:rsidRDefault="009961C0" w:rsidP="009961C0">
      <w:pPr>
        <w:pStyle w:val="NoSpacing"/>
      </w:pPr>
      <w:r>
        <w:t>1. Water contract for the Town of E Bloomfield for 2015: no increase in water rate is proposed. Trustee Barnard motioned, Trustee Kimball seconded and it was unanimously carried to approve the 2015 contract for water/sewer with the Town of E. Bloomfield as presented.</w:t>
      </w:r>
    </w:p>
    <w:p w:rsidR="009961C0" w:rsidRDefault="009961C0" w:rsidP="00011C71">
      <w:pPr>
        <w:pStyle w:val="NoSpacing"/>
      </w:pPr>
      <w:r>
        <w:t xml:space="preserve">2. </w:t>
      </w:r>
      <w:r w:rsidR="002F27B1">
        <w:t xml:space="preserve">The new gas station/convenience store will provide ample off-street parking.  Removal of the two on-street parking spots on Main St. </w:t>
      </w:r>
      <w:r w:rsidR="00180B9C">
        <w:t xml:space="preserve">in front of the new facility </w:t>
      </w:r>
      <w:bookmarkStart w:id="0" w:name="_GoBack"/>
      <w:bookmarkEnd w:id="0"/>
      <w:r w:rsidR="002F27B1">
        <w:t>would improve safety and site line visibility.  This will be discussed further at the October meeting.</w:t>
      </w:r>
    </w:p>
    <w:p w:rsidR="00011C71" w:rsidRDefault="00011C71" w:rsidP="00011C71">
      <w:pPr>
        <w:pStyle w:val="NoSpacing"/>
      </w:pPr>
      <w:r>
        <w:t>3. Halloween – Mayor Falsone motioned, Trustee Barnard seconded and it was unanimously carried to declare Friday Oct. 31 from 5pm until 9pm as the official celebration of Halloween and further that tw</w:t>
      </w:r>
      <w:r w:rsidR="00C3231E">
        <w:t>o</w:t>
      </w:r>
      <w:r>
        <w:t xml:space="preserve"> off-duty deputies will be hired to patrol village streets during that time. </w:t>
      </w:r>
    </w:p>
    <w:p w:rsidR="00C3231E" w:rsidRDefault="00C3231E" w:rsidP="00011C71">
      <w:pPr>
        <w:pStyle w:val="NoSpacing"/>
      </w:pPr>
      <w:r>
        <w:t>4. Incentive Zoning – received a proposed local law for incentive zoning which was prepared by the planning board.  The law would allow the village board to offer incentives to developers in return for amenities that would otherwise not be required but that support goals identified in the comprehensive plan.  The public hearing will be scheduled for the Oct. meeting at 6pm</w:t>
      </w:r>
    </w:p>
    <w:p w:rsidR="002F27B1" w:rsidRDefault="00C3231E" w:rsidP="00C3231E">
      <w:pPr>
        <w:pStyle w:val="NoSpacing"/>
      </w:pPr>
      <w:r>
        <w:t xml:space="preserve">5. Peddlers permits – there has been an increase in peddlers in the village and the fee has remained flat for many years.  The fee schedule will be amended.  </w:t>
      </w:r>
    </w:p>
    <w:p w:rsidR="00165C6C" w:rsidRDefault="00165C6C" w:rsidP="00BB4848">
      <w:pPr>
        <w:pStyle w:val="NoSpacing"/>
        <w:rPr>
          <w:b/>
        </w:rPr>
      </w:pPr>
    </w:p>
    <w:p w:rsidR="007D6165" w:rsidRDefault="007D6165" w:rsidP="00BB4848">
      <w:pPr>
        <w:pStyle w:val="NoSpacing"/>
      </w:pPr>
      <w:r w:rsidRPr="00F95070">
        <w:rPr>
          <w:b/>
        </w:rPr>
        <w:t>Adjournment:</w:t>
      </w:r>
      <w:r>
        <w:t xml:space="preserve">  </w:t>
      </w:r>
      <w:r w:rsidR="00C3231E">
        <w:t xml:space="preserve">Mayor Falsone motioned, </w:t>
      </w:r>
      <w:r>
        <w:t xml:space="preserve">Trustee </w:t>
      </w:r>
      <w:r w:rsidR="00395C7F">
        <w:t>Barnard</w:t>
      </w:r>
      <w:r w:rsidR="003724CF">
        <w:t xml:space="preserve"> </w:t>
      </w:r>
      <w:r>
        <w:t xml:space="preserve">seconded and it was unanimously carried to adjourn the meeting at </w:t>
      </w:r>
      <w:r w:rsidR="003724CF">
        <w:t>6</w:t>
      </w:r>
      <w:r w:rsidR="004565D0">
        <w:t>:</w:t>
      </w:r>
      <w:r w:rsidR="00C3231E">
        <w:t>5</w:t>
      </w:r>
      <w:r w:rsidR="00395C7F">
        <w:t>0</w:t>
      </w:r>
      <w:r>
        <w:t xml:space="preserve"> p.m.</w:t>
      </w:r>
      <w:r w:rsidR="00395C7F">
        <w:t xml:space="preserve">  </w:t>
      </w:r>
    </w:p>
    <w:p w:rsidR="007D6165" w:rsidRDefault="007D6165" w:rsidP="00BB4848">
      <w:pPr>
        <w:pStyle w:val="NoSpacing"/>
      </w:pPr>
    </w:p>
    <w:p w:rsidR="007D6165" w:rsidRDefault="007D6165" w:rsidP="00BB4848">
      <w:pPr>
        <w:pStyle w:val="NoSpacing"/>
      </w:pPr>
      <w:r>
        <w:t>Respectfully submitted,</w:t>
      </w:r>
    </w:p>
    <w:p w:rsidR="007D6165" w:rsidRDefault="007D6165" w:rsidP="00BB4848">
      <w:pPr>
        <w:pStyle w:val="NoSpacing"/>
      </w:pPr>
    </w:p>
    <w:p w:rsidR="007D6165" w:rsidRDefault="007D6165" w:rsidP="00BB4848">
      <w:pPr>
        <w:pStyle w:val="NoSpacing"/>
      </w:pPr>
    </w:p>
    <w:p w:rsidR="007D6165" w:rsidRDefault="007D6165" w:rsidP="00BB4848">
      <w:pPr>
        <w:pStyle w:val="NoSpacing"/>
      </w:pPr>
      <w:r>
        <w:t>Kathleen Conradt</w:t>
      </w:r>
    </w:p>
    <w:p w:rsidR="007D6165" w:rsidRDefault="007D6165" w:rsidP="00BB4848">
      <w:pPr>
        <w:pStyle w:val="NoSpacing"/>
      </w:pPr>
      <w:r>
        <w:t>Clerk</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6579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11C71"/>
    <w:rsid w:val="000157A9"/>
    <w:rsid w:val="0002009D"/>
    <w:rsid w:val="0006608F"/>
    <w:rsid w:val="0008165F"/>
    <w:rsid w:val="00095F50"/>
    <w:rsid w:val="00096FAF"/>
    <w:rsid w:val="000B0D89"/>
    <w:rsid w:val="000B3171"/>
    <w:rsid w:val="000F5BC9"/>
    <w:rsid w:val="00100AC8"/>
    <w:rsid w:val="00104D2C"/>
    <w:rsid w:val="001139E6"/>
    <w:rsid w:val="00165A01"/>
    <w:rsid w:val="00165C6C"/>
    <w:rsid w:val="00180B9C"/>
    <w:rsid w:val="001A60C0"/>
    <w:rsid w:val="001E4ABB"/>
    <w:rsid w:val="00227138"/>
    <w:rsid w:val="00235B5E"/>
    <w:rsid w:val="00292E36"/>
    <w:rsid w:val="002F27B1"/>
    <w:rsid w:val="002F73A3"/>
    <w:rsid w:val="0032394B"/>
    <w:rsid w:val="00363E36"/>
    <w:rsid w:val="00372086"/>
    <w:rsid w:val="003724CF"/>
    <w:rsid w:val="00395C7F"/>
    <w:rsid w:val="003F333D"/>
    <w:rsid w:val="0044620B"/>
    <w:rsid w:val="004565D0"/>
    <w:rsid w:val="0046196B"/>
    <w:rsid w:val="004854CE"/>
    <w:rsid w:val="0049240D"/>
    <w:rsid w:val="004A542D"/>
    <w:rsid w:val="004A56B5"/>
    <w:rsid w:val="004C6B41"/>
    <w:rsid w:val="004C70F9"/>
    <w:rsid w:val="00512F17"/>
    <w:rsid w:val="00532276"/>
    <w:rsid w:val="0053679C"/>
    <w:rsid w:val="005425E9"/>
    <w:rsid w:val="00567B50"/>
    <w:rsid w:val="00571B84"/>
    <w:rsid w:val="005972D0"/>
    <w:rsid w:val="005B60CE"/>
    <w:rsid w:val="00637981"/>
    <w:rsid w:val="00655429"/>
    <w:rsid w:val="006579B8"/>
    <w:rsid w:val="006848FD"/>
    <w:rsid w:val="006A5E4D"/>
    <w:rsid w:val="006B1FEF"/>
    <w:rsid w:val="006D233A"/>
    <w:rsid w:val="0071428C"/>
    <w:rsid w:val="00720073"/>
    <w:rsid w:val="00754D51"/>
    <w:rsid w:val="00763F45"/>
    <w:rsid w:val="007A3D88"/>
    <w:rsid w:val="007B0E4A"/>
    <w:rsid w:val="007D4383"/>
    <w:rsid w:val="007D6165"/>
    <w:rsid w:val="00804034"/>
    <w:rsid w:val="00823D4A"/>
    <w:rsid w:val="00823DA5"/>
    <w:rsid w:val="008556AC"/>
    <w:rsid w:val="008C31A2"/>
    <w:rsid w:val="008C66BA"/>
    <w:rsid w:val="008F5151"/>
    <w:rsid w:val="00911426"/>
    <w:rsid w:val="0091492F"/>
    <w:rsid w:val="009150FD"/>
    <w:rsid w:val="00934492"/>
    <w:rsid w:val="009959BE"/>
    <w:rsid w:val="009961C0"/>
    <w:rsid w:val="009C606A"/>
    <w:rsid w:val="009E202F"/>
    <w:rsid w:val="00A06211"/>
    <w:rsid w:val="00A31991"/>
    <w:rsid w:val="00A569A8"/>
    <w:rsid w:val="00A93509"/>
    <w:rsid w:val="00B33FF3"/>
    <w:rsid w:val="00B360F9"/>
    <w:rsid w:val="00B50456"/>
    <w:rsid w:val="00BB0906"/>
    <w:rsid w:val="00BB4848"/>
    <w:rsid w:val="00BC58CA"/>
    <w:rsid w:val="00BD07E6"/>
    <w:rsid w:val="00BD2898"/>
    <w:rsid w:val="00BE7994"/>
    <w:rsid w:val="00C3231E"/>
    <w:rsid w:val="00CC70E2"/>
    <w:rsid w:val="00CD2E4F"/>
    <w:rsid w:val="00CF236D"/>
    <w:rsid w:val="00CF2989"/>
    <w:rsid w:val="00CF34C8"/>
    <w:rsid w:val="00D26AEE"/>
    <w:rsid w:val="00D422A1"/>
    <w:rsid w:val="00D60E0B"/>
    <w:rsid w:val="00D65848"/>
    <w:rsid w:val="00D67F4B"/>
    <w:rsid w:val="00DE177F"/>
    <w:rsid w:val="00DF5095"/>
    <w:rsid w:val="00E1722C"/>
    <w:rsid w:val="00E27E76"/>
    <w:rsid w:val="00E53A6C"/>
    <w:rsid w:val="00E706B1"/>
    <w:rsid w:val="00E95552"/>
    <w:rsid w:val="00EC08A8"/>
    <w:rsid w:val="00F05181"/>
    <w:rsid w:val="00F074B3"/>
    <w:rsid w:val="00F4727F"/>
    <w:rsid w:val="00F727EC"/>
    <w:rsid w:val="00F77934"/>
    <w:rsid w:val="00F95070"/>
    <w:rsid w:val="00FA0CBE"/>
    <w:rsid w:val="00FD4394"/>
    <w:rsid w:val="00FF0317"/>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3</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21</cp:revision>
  <cp:lastPrinted>2014-07-24T19:17:00Z</cp:lastPrinted>
  <dcterms:created xsi:type="dcterms:W3CDTF">2014-10-01T18:46:00Z</dcterms:created>
  <dcterms:modified xsi:type="dcterms:W3CDTF">2014-10-02T14:04:00Z</dcterms:modified>
</cp:coreProperties>
</file>