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Default="00927E5A">
      <w:bookmarkStart w:id="0" w:name="_GoBack"/>
      <w:bookmarkEnd w:id="0"/>
      <w:r>
        <w:t xml:space="preserve">Village of Bloomfield Planning Board Meeting of </w:t>
      </w:r>
      <w:r w:rsidR="0025143D">
        <w:t xml:space="preserve">November </w:t>
      </w:r>
      <w:r w:rsidR="002B3B25">
        <w:t>13</w:t>
      </w:r>
      <w:r>
        <w:t>, 2014</w:t>
      </w:r>
    </w:p>
    <w:p w:rsidR="00927E5A" w:rsidRDefault="00927E5A">
      <w:r>
        <w:t xml:space="preserve">The meeting was called to order by Chairman Dan Morley at </w:t>
      </w:r>
      <w:r w:rsidR="004D69E6">
        <w:t>6</w:t>
      </w:r>
      <w:r>
        <w:t xml:space="preserve">:00 p.m.  Present were Dan Morley, Gail Harrington, </w:t>
      </w:r>
      <w:r w:rsidR="00F26B41">
        <w:t xml:space="preserve">Nikki Every </w:t>
      </w:r>
      <w:r w:rsidR="004D69E6">
        <w:t xml:space="preserve">and Andy Hall.  </w:t>
      </w:r>
      <w:r>
        <w:t xml:space="preserve"> </w:t>
      </w:r>
      <w:r w:rsidR="0025143D">
        <w:t xml:space="preserve">Estelle Hall and Ken Martin were excused. </w:t>
      </w:r>
      <w:r>
        <w:t>Guest in attendance w</w:t>
      </w:r>
      <w:r w:rsidR="0025143D">
        <w:t>as</w:t>
      </w:r>
      <w:r w:rsidR="004D69E6">
        <w:t xml:space="preserve"> Amy Williams</w:t>
      </w:r>
      <w:r w:rsidR="0025143D">
        <w:t>.</w:t>
      </w:r>
    </w:p>
    <w:p w:rsidR="00BE31FD" w:rsidRDefault="00927E5A" w:rsidP="00342A2D">
      <w:r w:rsidRPr="004A782D">
        <w:rPr>
          <w:b/>
        </w:rPr>
        <w:t>Minutes</w:t>
      </w:r>
      <w:r>
        <w:t xml:space="preserve">:  Dan motioned, </w:t>
      </w:r>
      <w:r w:rsidR="0025143D">
        <w:t>Nikki</w:t>
      </w:r>
      <w:r>
        <w:t xml:space="preserve"> seconded and it was unanimously carried to approve the minutes of the </w:t>
      </w:r>
      <w:r w:rsidR="00F26B41">
        <w:t xml:space="preserve">October </w:t>
      </w:r>
      <w:r w:rsidR="0025143D">
        <w:t>23</w:t>
      </w:r>
      <w:r w:rsidR="00F26B41">
        <w:t>,</w:t>
      </w:r>
      <w:r w:rsidR="00963560">
        <w:t xml:space="preserve"> </w:t>
      </w:r>
      <w:r>
        <w:t>2014</w:t>
      </w:r>
      <w:r w:rsidR="0086395F">
        <w:t xml:space="preserve"> </w:t>
      </w:r>
      <w:r>
        <w:t xml:space="preserve">meeting as </w:t>
      </w:r>
      <w:r w:rsidR="004D69E6">
        <w:t>submitt</w:t>
      </w:r>
      <w:r w:rsidR="00342A2D">
        <w:t>ed</w:t>
      </w:r>
      <w:r>
        <w:t>.</w:t>
      </w:r>
    </w:p>
    <w:p w:rsidR="0025143D" w:rsidRPr="0025143D" w:rsidRDefault="0025143D" w:rsidP="0025143D">
      <w:pPr>
        <w:pStyle w:val="NoSpacing"/>
        <w:rPr>
          <w:sz w:val="24"/>
          <w:szCs w:val="24"/>
        </w:rPr>
      </w:pPr>
      <w:r w:rsidRPr="0025143D">
        <w:rPr>
          <w:b/>
          <w:sz w:val="24"/>
          <w:szCs w:val="24"/>
        </w:rPr>
        <w:t>Review of Article XIII  (new Article XI) for signs</w:t>
      </w:r>
      <w:r>
        <w:rPr>
          <w:sz w:val="24"/>
          <w:szCs w:val="24"/>
        </w:rPr>
        <w:t xml:space="preserve">: Reviewed and approved final draft with all corrections.  Law will be forwarded to ZBA and VB for their review.  </w:t>
      </w:r>
    </w:p>
    <w:p w:rsidR="0025143D" w:rsidRDefault="0025143D" w:rsidP="0025143D">
      <w:pPr>
        <w:pStyle w:val="NoSpacing"/>
      </w:pPr>
    </w:p>
    <w:p w:rsidR="0025143D" w:rsidRDefault="0025143D" w:rsidP="0025143D">
      <w:pPr>
        <w:pStyle w:val="NoSpacing"/>
        <w:rPr>
          <w:b/>
          <w:sz w:val="24"/>
          <w:szCs w:val="24"/>
        </w:rPr>
      </w:pPr>
      <w:r w:rsidRPr="0025143D">
        <w:rPr>
          <w:b/>
          <w:sz w:val="24"/>
          <w:szCs w:val="24"/>
        </w:rPr>
        <w:t xml:space="preserve">Review of Article IX (new Article VIII) - districts </w:t>
      </w:r>
    </w:p>
    <w:p w:rsidR="0025143D" w:rsidRDefault="0025143D" w:rsidP="0025143D">
      <w:pPr>
        <w:pStyle w:val="NoSpacing"/>
        <w:rPr>
          <w:sz w:val="24"/>
          <w:szCs w:val="24"/>
        </w:rPr>
      </w:pPr>
      <w:r w:rsidRPr="0025143D">
        <w:rPr>
          <w:sz w:val="24"/>
          <w:szCs w:val="24"/>
        </w:rPr>
        <w:t>1.</w:t>
      </w:r>
      <w:r>
        <w:rPr>
          <w:sz w:val="24"/>
          <w:szCs w:val="24"/>
        </w:rPr>
        <w:t xml:space="preserve"> Section 902 – B4(c) – discussed whether manufactured dwellings should be treated differently from other residential dwellings in terms of home occupations.  Language will be amended to clarify that manufactured dwellings shall not be used for multiple residences.</w:t>
      </w:r>
    </w:p>
    <w:p w:rsidR="0025143D" w:rsidRDefault="0025143D" w:rsidP="0025143D">
      <w:pPr>
        <w:pStyle w:val="NoSpacing"/>
        <w:rPr>
          <w:sz w:val="24"/>
          <w:szCs w:val="24"/>
        </w:rPr>
      </w:pPr>
      <w:r>
        <w:rPr>
          <w:sz w:val="24"/>
          <w:szCs w:val="24"/>
        </w:rPr>
        <w:t>2. Section 902</w:t>
      </w:r>
      <w:r w:rsidR="00691590">
        <w:rPr>
          <w:sz w:val="24"/>
          <w:szCs w:val="24"/>
        </w:rPr>
        <w:t xml:space="preserve"> – C4 – remove </w:t>
      </w:r>
      <w:r w:rsidR="00FE5138">
        <w:rPr>
          <w:sz w:val="24"/>
          <w:szCs w:val="24"/>
        </w:rPr>
        <w:t xml:space="preserve"> </w:t>
      </w:r>
      <w:r w:rsidR="00691590">
        <w:rPr>
          <w:sz w:val="24"/>
          <w:szCs w:val="24"/>
        </w:rPr>
        <w:t>”day care” as prohibited home occupation</w:t>
      </w:r>
    </w:p>
    <w:p w:rsidR="00691590" w:rsidRDefault="00691590" w:rsidP="0025143D">
      <w:pPr>
        <w:pStyle w:val="NoSpacing"/>
        <w:rPr>
          <w:sz w:val="24"/>
          <w:szCs w:val="24"/>
        </w:rPr>
      </w:pPr>
      <w:r>
        <w:rPr>
          <w:sz w:val="24"/>
          <w:szCs w:val="24"/>
        </w:rPr>
        <w:t>3. Section 902 – C7 – discussed the intent of the wording to require “antenna” to be placed in rear yards only. “Antenna” will be changed as satellite dishes must be placed wherever a signal can be received.</w:t>
      </w:r>
    </w:p>
    <w:p w:rsidR="00691590" w:rsidRDefault="00345FD0" w:rsidP="0025143D">
      <w:pPr>
        <w:pStyle w:val="NoSpacing"/>
        <w:rPr>
          <w:sz w:val="24"/>
          <w:szCs w:val="24"/>
        </w:rPr>
      </w:pPr>
      <w:r>
        <w:rPr>
          <w:sz w:val="24"/>
          <w:szCs w:val="24"/>
        </w:rPr>
        <w:t xml:space="preserve">4. Section 904 – 14 – discussed whether home occupations for multiple residences should be prohibited </w:t>
      </w:r>
      <w:proofErr w:type="gramStart"/>
      <w:r>
        <w:rPr>
          <w:sz w:val="24"/>
          <w:szCs w:val="24"/>
        </w:rPr>
        <w:t xml:space="preserve">- </w:t>
      </w:r>
      <w:r w:rsidR="00691590">
        <w:rPr>
          <w:sz w:val="24"/>
          <w:szCs w:val="24"/>
        </w:rPr>
        <w:t xml:space="preserve"> </w:t>
      </w:r>
      <w:r>
        <w:rPr>
          <w:sz w:val="24"/>
          <w:szCs w:val="24"/>
        </w:rPr>
        <w:t>language</w:t>
      </w:r>
      <w:proofErr w:type="gramEnd"/>
      <w:r>
        <w:rPr>
          <w:sz w:val="24"/>
          <w:szCs w:val="24"/>
        </w:rPr>
        <w:t xml:space="preserve"> will be amended to allow where rental leases allow it.</w:t>
      </w:r>
    </w:p>
    <w:p w:rsidR="00345FD0" w:rsidRDefault="00345FD0" w:rsidP="0025143D">
      <w:pPr>
        <w:pStyle w:val="NoSpacing"/>
        <w:rPr>
          <w:sz w:val="24"/>
          <w:szCs w:val="24"/>
        </w:rPr>
      </w:pPr>
      <w:r>
        <w:rPr>
          <w:sz w:val="24"/>
          <w:szCs w:val="24"/>
        </w:rPr>
        <w:t>5. Section 904 – 7</w:t>
      </w:r>
      <w:proofErr w:type="gramStart"/>
      <w:r>
        <w:rPr>
          <w:sz w:val="24"/>
          <w:szCs w:val="24"/>
        </w:rPr>
        <w:t>( c</w:t>
      </w:r>
      <w:proofErr w:type="gramEnd"/>
      <w:r>
        <w:rPr>
          <w:sz w:val="24"/>
          <w:szCs w:val="24"/>
        </w:rPr>
        <w:t>) – direct line of site of 50 ft. needs clarification by CEO.</w:t>
      </w:r>
    </w:p>
    <w:p w:rsidR="00345FD0" w:rsidRDefault="00345FD0" w:rsidP="0025143D">
      <w:pPr>
        <w:pStyle w:val="NoSpacing"/>
        <w:rPr>
          <w:sz w:val="24"/>
          <w:szCs w:val="24"/>
        </w:rPr>
      </w:pPr>
      <w:r>
        <w:rPr>
          <w:sz w:val="24"/>
          <w:szCs w:val="24"/>
        </w:rPr>
        <w:t>6. Section 905- move “n” to the end of the list</w:t>
      </w:r>
    </w:p>
    <w:p w:rsidR="00345FD0" w:rsidRDefault="00345FD0" w:rsidP="0025143D">
      <w:pPr>
        <w:pStyle w:val="NoSpacing"/>
        <w:rPr>
          <w:sz w:val="24"/>
          <w:szCs w:val="24"/>
        </w:rPr>
      </w:pPr>
      <w:r>
        <w:rPr>
          <w:sz w:val="24"/>
          <w:szCs w:val="24"/>
        </w:rPr>
        <w:t>7. Section 907 – correct numbering and remove “video stores” as obsolete.</w:t>
      </w:r>
    </w:p>
    <w:p w:rsidR="00345FD0" w:rsidRDefault="00345FD0" w:rsidP="0025143D">
      <w:pPr>
        <w:pStyle w:val="NoSpacing"/>
        <w:rPr>
          <w:sz w:val="24"/>
          <w:szCs w:val="24"/>
        </w:rPr>
      </w:pPr>
      <w:r>
        <w:rPr>
          <w:sz w:val="24"/>
          <w:szCs w:val="24"/>
        </w:rPr>
        <w:t>8. Section 913 – review for next time – especially front and side setback requirements – if most parcels are non-compliant should it be changed?</w:t>
      </w:r>
    </w:p>
    <w:p w:rsidR="00345FD0" w:rsidRDefault="00345FD0" w:rsidP="0025143D">
      <w:pPr>
        <w:pStyle w:val="NoSpacing"/>
        <w:rPr>
          <w:sz w:val="24"/>
          <w:szCs w:val="24"/>
        </w:rPr>
      </w:pPr>
    </w:p>
    <w:p w:rsidR="00345FD0" w:rsidRPr="00FE5138" w:rsidRDefault="00345FD0" w:rsidP="0025143D">
      <w:pPr>
        <w:pStyle w:val="NoSpacing"/>
        <w:rPr>
          <w:b/>
          <w:sz w:val="24"/>
          <w:szCs w:val="24"/>
        </w:rPr>
      </w:pPr>
      <w:r w:rsidRPr="00FE5138">
        <w:rPr>
          <w:b/>
          <w:sz w:val="24"/>
          <w:szCs w:val="24"/>
        </w:rPr>
        <w:t>Review of Article X Special Use Permits</w:t>
      </w:r>
    </w:p>
    <w:p w:rsidR="00345FD0" w:rsidRDefault="00345FD0" w:rsidP="0025143D">
      <w:pPr>
        <w:pStyle w:val="NoSpacing"/>
        <w:rPr>
          <w:sz w:val="24"/>
          <w:szCs w:val="24"/>
        </w:rPr>
      </w:pPr>
      <w:r>
        <w:rPr>
          <w:sz w:val="24"/>
          <w:szCs w:val="24"/>
        </w:rPr>
        <w:t xml:space="preserve">1.   </w:t>
      </w:r>
      <w:r w:rsidR="00FE5138">
        <w:rPr>
          <w:sz w:val="24"/>
          <w:szCs w:val="24"/>
        </w:rPr>
        <w:t>Section 1001 A – change “master plan” to “comprehensive plan”</w:t>
      </w:r>
    </w:p>
    <w:p w:rsidR="00FE5138" w:rsidRDefault="00FE5138" w:rsidP="0025143D">
      <w:pPr>
        <w:pStyle w:val="NoSpacing"/>
        <w:rPr>
          <w:sz w:val="24"/>
          <w:szCs w:val="24"/>
        </w:rPr>
      </w:pPr>
      <w:r>
        <w:rPr>
          <w:sz w:val="24"/>
          <w:szCs w:val="24"/>
        </w:rPr>
        <w:t>2. Section 1005 H – misc. reg</w:t>
      </w:r>
      <w:r w:rsidR="00EE4633">
        <w:rPr>
          <w:sz w:val="24"/>
          <w:szCs w:val="24"/>
        </w:rPr>
        <w:t>ulation</w:t>
      </w:r>
      <w:r>
        <w:rPr>
          <w:sz w:val="24"/>
          <w:szCs w:val="24"/>
        </w:rPr>
        <w:t>s</w:t>
      </w:r>
    </w:p>
    <w:p w:rsidR="00FE5138" w:rsidRDefault="00FE5138" w:rsidP="0025143D">
      <w:pPr>
        <w:pStyle w:val="NoSpacing"/>
        <w:rPr>
          <w:sz w:val="24"/>
          <w:szCs w:val="24"/>
        </w:rPr>
      </w:pPr>
      <w:r>
        <w:rPr>
          <w:sz w:val="24"/>
          <w:szCs w:val="24"/>
        </w:rPr>
        <w:tab/>
      </w:r>
      <w:proofErr w:type="gramStart"/>
      <w:r>
        <w:rPr>
          <w:sz w:val="24"/>
          <w:szCs w:val="24"/>
        </w:rPr>
        <w:t>a.(</w:t>
      </w:r>
      <w:proofErr w:type="gramEnd"/>
      <w:r>
        <w:rPr>
          <w:sz w:val="24"/>
          <w:szCs w:val="24"/>
        </w:rPr>
        <w:t>#1)  home occupations – change to match MR</w:t>
      </w:r>
    </w:p>
    <w:p w:rsidR="00FE5138" w:rsidRDefault="00FE5138" w:rsidP="0025143D">
      <w:pPr>
        <w:pStyle w:val="NoSpacing"/>
        <w:rPr>
          <w:sz w:val="24"/>
          <w:szCs w:val="24"/>
        </w:rPr>
      </w:pPr>
      <w:r>
        <w:rPr>
          <w:sz w:val="24"/>
          <w:szCs w:val="24"/>
        </w:rPr>
        <w:tab/>
        <w:t>b. (#2) signs – refer to sign law such that signage is permitted pursuant to number of dwellings</w:t>
      </w:r>
    </w:p>
    <w:p w:rsidR="00FE5138" w:rsidRDefault="00FE5138" w:rsidP="0025143D">
      <w:pPr>
        <w:pStyle w:val="NoSpacing"/>
        <w:rPr>
          <w:sz w:val="24"/>
          <w:szCs w:val="24"/>
        </w:rPr>
      </w:pPr>
    </w:p>
    <w:p w:rsidR="00FE5138" w:rsidRDefault="00EE4633" w:rsidP="0025143D">
      <w:pPr>
        <w:pStyle w:val="NoSpacing"/>
        <w:rPr>
          <w:sz w:val="24"/>
          <w:szCs w:val="24"/>
        </w:rPr>
      </w:pPr>
      <w:r>
        <w:rPr>
          <w:sz w:val="24"/>
          <w:szCs w:val="24"/>
        </w:rPr>
        <w:t>**</w:t>
      </w:r>
      <w:r w:rsidR="00FE5138">
        <w:rPr>
          <w:sz w:val="24"/>
          <w:szCs w:val="24"/>
        </w:rPr>
        <w:t>Board will continue review of Article X at the December meeting.</w:t>
      </w:r>
    </w:p>
    <w:p w:rsidR="00FE5138" w:rsidRDefault="00FE5138" w:rsidP="0025143D">
      <w:pPr>
        <w:pStyle w:val="NoSpacing"/>
        <w:rPr>
          <w:sz w:val="24"/>
          <w:szCs w:val="24"/>
        </w:rPr>
      </w:pPr>
    </w:p>
    <w:p w:rsidR="00FE5138" w:rsidRDefault="00FE5138" w:rsidP="0025143D">
      <w:pPr>
        <w:pStyle w:val="NoSpacing"/>
        <w:rPr>
          <w:sz w:val="24"/>
          <w:szCs w:val="24"/>
        </w:rPr>
      </w:pPr>
      <w:r w:rsidRPr="00FE5138">
        <w:rPr>
          <w:b/>
          <w:sz w:val="24"/>
          <w:szCs w:val="24"/>
        </w:rPr>
        <w:t>Misc.</w:t>
      </w:r>
      <w:r>
        <w:rPr>
          <w:sz w:val="24"/>
          <w:szCs w:val="24"/>
        </w:rPr>
        <w:t xml:space="preserve">:  </w:t>
      </w:r>
    </w:p>
    <w:p w:rsidR="00FE5138" w:rsidRDefault="00FE5138" w:rsidP="0025143D">
      <w:pPr>
        <w:pStyle w:val="NoSpacing"/>
        <w:rPr>
          <w:sz w:val="24"/>
          <w:szCs w:val="24"/>
        </w:rPr>
      </w:pPr>
      <w:r>
        <w:rPr>
          <w:sz w:val="24"/>
          <w:szCs w:val="24"/>
        </w:rPr>
        <w:t>1. Gail reported that so far the first two of four webinars have been informative.</w:t>
      </w:r>
    </w:p>
    <w:p w:rsidR="00FE5138" w:rsidRPr="0025143D" w:rsidRDefault="00FE5138" w:rsidP="0025143D">
      <w:pPr>
        <w:pStyle w:val="NoSpacing"/>
        <w:rPr>
          <w:sz w:val="24"/>
          <w:szCs w:val="24"/>
        </w:rPr>
      </w:pPr>
      <w:r>
        <w:rPr>
          <w:sz w:val="24"/>
          <w:szCs w:val="24"/>
        </w:rPr>
        <w:t>2. Board members were given definitions in the zoning laws of 10 municipalities that had specific definitions that the board wanted to consider.</w:t>
      </w:r>
    </w:p>
    <w:p w:rsidR="00DB0C88" w:rsidRDefault="00DB0C88" w:rsidP="00300261">
      <w:pPr>
        <w:pStyle w:val="NoSpacing"/>
        <w:rPr>
          <w:b/>
        </w:rPr>
      </w:pPr>
    </w:p>
    <w:p w:rsidR="002B4F99" w:rsidRPr="001B0E7D" w:rsidRDefault="002B4F99" w:rsidP="00300261">
      <w:pPr>
        <w:pStyle w:val="NoSpacing"/>
      </w:pPr>
      <w:r w:rsidRPr="002B4F99">
        <w:rPr>
          <w:b/>
        </w:rPr>
        <w:t>Next meeting</w:t>
      </w:r>
      <w:r>
        <w:t xml:space="preserve">:  </w:t>
      </w:r>
      <w:r w:rsidR="00421E95">
        <w:t>The p</w:t>
      </w:r>
      <w:r w:rsidR="00F403F9">
        <w:t xml:space="preserve">lanning board will meet at </w:t>
      </w:r>
      <w:r w:rsidR="00F403F9" w:rsidRPr="00F403F9">
        <w:rPr>
          <w:b/>
        </w:rPr>
        <w:t>6</w:t>
      </w:r>
      <w:r w:rsidR="00C50DA6">
        <w:rPr>
          <w:b/>
        </w:rPr>
        <w:t xml:space="preserve"> </w:t>
      </w:r>
      <w:r w:rsidR="00F403F9" w:rsidRPr="00F403F9">
        <w:rPr>
          <w:b/>
        </w:rPr>
        <w:t xml:space="preserve">pm </w:t>
      </w:r>
      <w:r w:rsidR="00421E95">
        <w:rPr>
          <w:b/>
        </w:rPr>
        <w:t>on</w:t>
      </w:r>
      <w:r w:rsidR="00F403F9" w:rsidRPr="00F403F9">
        <w:rPr>
          <w:b/>
        </w:rPr>
        <w:t xml:space="preserve"> </w:t>
      </w:r>
      <w:r w:rsidR="00FE5138">
        <w:rPr>
          <w:b/>
        </w:rPr>
        <w:t>Dec</w:t>
      </w:r>
      <w:r w:rsidR="001B0E7D">
        <w:rPr>
          <w:b/>
        </w:rPr>
        <w:t xml:space="preserve"> 1</w:t>
      </w:r>
      <w:r w:rsidR="00FE5138">
        <w:rPr>
          <w:b/>
        </w:rPr>
        <w:t>1</w:t>
      </w:r>
      <w:r w:rsidR="00F403F9" w:rsidRPr="00F403F9">
        <w:rPr>
          <w:b/>
        </w:rPr>
        <w:t>.</w:t>
      </w:r>
      <w:r w:rsidR="001B0E7D">
        <w:rPr>
          <w:b/>
        </w:rPr>
        <w:t xml:space="preserve">  </w:t>
      </w:r>
      <w:r w:rsidR="001B0E7D" w:rsidRPr="001B0E7D">
        <w:t xml:space="preserve">The board will review </w:t>
      </w:r>
      <w:r w:rsidR="001B0E7D">
        <w:t xml:space="preserve">the </w:t>
      </w:r>
      <w:r w:rsidR="00FE5138">
        <w:t>VCD in the</w:t>
      </w:r>
      <w:r w:rsidR="001B0E7D">
        <w:t xml:space="preserve"> </w:t>
      </w:r>
      <w:r w:rsidR="001B0E7D" w:rsidRPr="001B0E7D">
        <w:t xml:space="preserve">(old) Article IX Zoned Districts and </w:t>
      </w:r>
      <w:r w:rsidR="00FE5138">
        <w:t xml:space="preserve">finish the review for </w:t>
      </w:r>
      <w:r w:rsidR="001B0E7D" w:rsidRPr="001B0E7D">
        <w:t>(old) Article X</w:t>
      </w:r>
      <w:r w:rsidR="001B0E7D">
        <w:t xml:space="preserve"> Special </w:t>
      </w:r>
      <w:r w:rsidR="00A616BA">
        <w:t>P</w:t>
      </w:r>
      <w:r w:rsidR="001B0E7D">
        <w:t>ermitted Uses</w:t>
      </w:r>
      <w:r w:rsidR="00FE5138">
        <w:t>.</w:t>
      </w:r>
    </w:p>
    <w:p w:rsidR="002B4F99" w:rsidRDefault="002B4F99" w:rsidP="00300261">
      <w:pPr>
        <w:pStyle w:val="NoSpacing"/>
      </w:pPr>
    </w:p>
    <w:p w:rsidR="002B4F99" w:rsidRDefault="002B4F99" w:rsidP="00300261">
      <w:pPr>
        <w:pStyle w:val="NoSpacing"/>
      </w:pPr>
      <w:r w:rsidRPr="002B4F99">
        <w:rPr>
          <w:b/>
        </w:rPr>
        <w:t>Adjournment</w:t>
      </w:r>
      <w:r>
        <w:t xml:space="preserve">: Dan motioned, </w:t>
      </w:r>
      <w:r w:rsidR="00FE5138">
        <w:t>Gail</w:t>
      </w:r>
      <w:r w:rsidR="00A616BA">
        <w:t xml:space="preserve"> </w:t>
      </w:r>
      <w:r>
        <w:t>seconded and it was unanimously carried to adjourn the meeting at 8:</w:t>
      </w:r>
      <w:r w:rsidR="00421E95">
        <w:t>0</w:t>
      </w:r>
      <w:r w:rsidR="00FE5138">
        <w:t>0</w:t>
      </w:r>
      <w:r>
        <w:t xml:space="preserve"> p.m.</w:t>
      </w:r>
    </w:p>
    <w:p w:rsidR="002B4F99" w:rsidRDefault="002B4F99" w:rsidP="00300261">
      <w:pPr>
        <w:pStyle w:val="NoSpacing"/>
      </w:pPr>
    </w:p>
    <w:p w:rsidR="002B4F99" w:rsidRDefault="002B4F99" w:rsidP="00300261">
      <w:pPr>
        <w:pStyle w:val="NoSpacing"/>
      </w:pPr>
      <w:r>
        <w:t>Respectfully submitted,</w:t>
      </w:r>
    </w:p>
    <w:p w:rsidR="002B4F99" w:rsidRDefault="002B4F99" w:rsidP="00300261">
      <w:pPr>
        <w:pStyle w:val="NoSpacing"/>
      </w:pPr>
    </w:p>
    <w:p w:rsidR="002B4F99" w:rsidRDefault="002B4F99" w:rsidP="00300261">
      <w:pPr>
        <w:pStyle w:val="NoSpacing"/>
      </w:pPr>
    </w:p>
    <w:p w:rsidR="002B4F99" w:rsidRDefault="002B4F99" w:rsidP="00300261">
      <w:pPr>
        <w:pStyle w:val="NoSpacing"/>
      </w:pPr>
      <w:r>
        <w:t>Kathleen Conradt</w:t>
      </w:r>
    </w:p>
    <w:p w:rsidR="002B4F99" w:rsidRPr="002B4F99" w:rsidRDefault="002B4F99" w:rsidP="00300261">
      <w:pPr>
        <w:pStyle w:val="NoSpacing"/>
      </w:pPr>
      <w:r>
        <w:t>Clerk</w:t>
      </w:r>
    </w:p>
    <w:p w:rsidR="00A773E9" w:rsidRPr="002B4F99" w:rsidRDefault="00A773E9" w:rsidP="00300261">
      <w:pPr>
        <w:pStyle w:val="NoSpacing"/>
      </w:pPr>
      <w:r w:rsidRPr="002B4F99">
        <w:tab/>
      </w:r>
    </w:p>
    <w:p w:rsidR="00EB7169" w:rsidRDefault="00D91552" w:rsidP="00300261">
      <w:pPr>
        <w:pStyle w:val="NoSpacing"/>
      </w:pPr>
      <w:r>
        <w:tab/>
        <w:t xml:space="preserve"> </w:t>
      </w:r>
      <w:r w:rsidR="00EB7169">
        <w:t xml:space="preserve"> </w:t>
      </w:r>
    </w:p>
    <w:p w:rsidR="00300261" w:rsidRDefault="00300261"/>
    <w:p w:rsidR="00927E5A" w:rsidRDefault="00927E5A"/>
    <w:sectPr w:rsidR="00927E5A" w:rsidSect="002B6F5D">
      <w:headerReference w:type="even" r:id="rId7"/>
      <w:headerReference w:type="default" r:id="rId8"/>
      <w:footerReference w:type="even" r:id="rId9"/>
      <w:footerReference w:type="default" r:id="rId10"/>
      <w:headerReference w:type="first" r:id="rId11"/>
      <w:footerReference w:type="first" r:id="rId12"/>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BD" w:rsidRDefault="00636FBD" w:rsidP="004441B4">
      <w:pPr>
        <w:spacing w:after="0" w:line="240" w:lineRule="auto"/>
      </w:pPr>
      <w:r>
        <w:separator/>
      </w:r>
    </w:p>
  </w:endnote>
  <w:endnote w:type="continuationSeparator" w:id="0">
    <w:p w:rsidR="00636FBD" w:rsidRDefault="00636FBD" w:rsidP="0044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BD" w:rsidRDefault="00636FBD" w:rsidP="004441B4">
      <w:pPr>
        <w:spacing w:after="0" w:line="240" w:lineRule="auto"/>
      </w:pPr>
      <w:r>
        <w:separator/>
      </w:r>
    </w:p>
  </w:footnote>
  <w:footnote w:type="continuationSeparator" w:id="0">
    <w:p w:rsidR="00636FBD" w:rsidRDefault="00636FBD" w:rsidP="004441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067F3E"/>
    <w:rsid w:val="00112552"/>
    <w:rsid w:val="00125A2E"/>
    <w:rsid w:val="001819AC"/>
    <w:rsid w:val="001B0E7D"/>
    <w:rsid w:val="00247EA8"/>
    <w:rsid w:val="0025143D"/>
    <w:rsid w:val="002B3B25"/>
    <w:rsid w:val="002B4F99"/>
    <w:rsid w:val="002B6F5D"/>
    <w:rsid w:val="00300261"/>
    <w:rsid w:val="00342A2D"/>
    <w:rsid w:val="00345FD0"/>
    <w:rsid w:val="00357745"/>
    <w:rsid w:val="00372075"/>
    <w:rsid w:val="00407F4C"/>
    <w:rsid w:val="00417EF0"/>
    <w:rsid w:val="00421E95"/>
    <w:rsid w:val="004441B4"/>
    <w:rsid w:val="004669E0"/>
    <w:rsid w:val="004728F2"/>
    <w:rsid w:val="004A782D"/>
    <w:rsid w:val="004B0603"/>
    <w:rsid w:val="004B274C"/>
    <w:rsid w:val="004D69E6"/>
    <w:rsid w:val="00636FBD"/>
    <w:rsid w:val="00691590"/>
    <w:rsid w:val="006A7126"/>
    <w:rsid w:val="007277D9"/>
    <w:rsid w:val="00736F7C"/>
    <w:rsid w:val="00745DD1"/>
    <w:rsid w:val="0076659E"/>
    <w:rsid w:val="0086395F"/>
    <w:rsid w:val="00877F5C"/>
    <w:rsid w:val="00881FBD"/>
    <w:rsid w:val="00927E5A"/>
    <w:rsid w:val="00963560"/>
    <w:rsid w:val="00996F14"/>
    <w:rsid w:val="00A26886"/>
    <w:rsid w:val="00A374C5"/>
    <w:rsid w:val="00A616BA"/>
    <w:rsid w:val="00A773E9"/>
    <w:rsid w:val="00A83A13"/>
    <w:rsid w:val="00AC5AE1"/>
    <w:rsid w:val="00AD06A4"/>
    <w:rsid w:val="00BE31FD"/>
    <w:rsid w:val="00C024B2"/>
    <w:rsid w:val="00C50DA6"/>
    <w:rsid w:val="00C713EF"/>
    <w:rsid w:val="00D12B45"/>
    <w:rsid w:val="00D47350"/>
    <w:rsid w:val="00D91552"/>
    <w:rsid w:val="00DB0C88"/>
    <w:rsid w:val="00E5092C"/>
    <w:rsid w:val="00E837AA"/>
    <w:rsid w:val="00EA1379"/>
    <w:rsid w:val="00EB7169"/>
    <w:rsid w:val="00EE4633"/>
    <w:rsid w:val="00F26B41"/>
    <w:rsid w:val="00F403F9"/>
    <w:rsid w:val="00F8571B"/>
    <w:rsid w:val="00FD253C"/>
    <w:rsid w:val="00FE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2015-02-12T18:14:00Z</cp:lastPrinted>
  <dcterms:created xsi:type="dcterms:W3CDTF">2018-07-17T18:59:00Z</dcterms:created>
  <dcterms:modified xsi:type="dcterms:W3CDTF">2018-07-17T18:59:00Z</dcterms:modified>
</cp:coreProperties>
</file>