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Village of Bloomfield Board of Trustees Meeting of April 23, 2014</w:t>
      </w:r>
    </w:p>
    <w:p w:rsidR="00655429" w:rsidRDefault="00655429" w:rsidP="00655429">
      <w:pPr>
        <w:pStyle w:val="NoSpacing"/>
      </w:pPr>
      <w:r>
        <w:t>Present were Mayor Mark Falsone and Trustees Clayton Barnard, Dave Conklin, Francis Coleman, Scott Kimball and Public Works Supervisor Brian Rayburn.  Guests included Terry and Estelle Hall and Nancy Long.</w:t>
      </w:r>
    </w:p>
    <w:p w:rsidR="00655429" w:rsidRDefault="00655429" w:rsidP="00655429">
      <w:pPr>
        <w:pStyle w:val="NoSpacing"/>
      </w:pPr>
    </w:p>
    <w:p w:rsidR="00655429" w:rsidRDefault="00655429" w:rsidP="00655429">
      <w:pPr>
        <w:pStyle w:val="NoSpacing"/>
      </w:pPr>
      <w:r>
        <w:t>The meeting was opened with the pledge to the flag.</w:t>
      </w:r>
    </w:p>
    <w:p w:rsidR="00655429" w:rsidRDefault="00655429" w:rsidP="00655429">
      <w:pPr>
        <w:pStyle w:val="NoSpacing"/>
      </w:pPr>
    </w:p>
    <w:p w:rsidR="00655429" w:rsidRDefault="00655429" w:rsidP="00655429">
      <w:pPr>
        <w:pStyle w:val="NoSpacing"/>
      </w:pPr>
      <w:r>
        <w:t>The public hearings for the annual report on the comprehensive plan, proposed Local Law #1 of 2014 to amend the zoning map, and the organizational meeting were opened at 5:30 p.m.  The board waived reading the legal notice.</w:t>
      </w:r>
    </w:p>
    <w:p w:rsidR="00655429" w:rsidRDefault="00655429" w:rsidP="00655429">
      <w:pPr>
        <w:pStyle w:val="NoSpacing"/>
      </w:pPr>
    </w:p>
    <w:p w:rsidR="00655429" w:rsidRDefault="00655429" w:rsidP="00655429">
      <w:pPr>
        <w:pStyle w:val="NoSpacing"/>
        <w:rPr>
          <w:b/>
        </w:rPr>
      </w:pPr>
      <w:r w:rsidRPr="00BB4848">
        <w:rPr>
          <w:b/>
        </w:rPr>
        <w:t>Organizational meeting:</w:t>
      </w:r>
    </w:p>
    <w:p w:rsidR="00BB4848" w:rsidRPr="00BB4848" w:rsidRDefault="00BB4848" w:rsidP="00655429">
      <w:pPr>
        <w:pStyle w:val="NoSpacing"/>
        <w:rPr>
          <w:b/>
        </w:rPr>
      </w:pPr>
    </w:p>
    <w:p w:rsidR="00655429" w:rsidRDefault="00655429" w:rsidP="00655429">
      <w:pPr>
        <w:pStyle w:val="NoSpacing"/>
      </w:pPr>
      <w:r>
        <w:t>1. Conflicts of interest:  Trustee Conklin declared that he is the owner of 12 Main St.</w:t>
      </w:r>
    </w:p>
    <w:p w:rsidR="00655429" w:rsidRDefault="00655429" w:rsidP="00655429">
      <w:pPr>
        <w:pStyle w:val="NoSpacing"/>
      </w:pPr>
      <w:r>
        <w:t>2. The following appointme</w:t>
      </w:r>
      <w:r w:rsidR="001E4ABB">
        <w:t>n</w:t>
      </w:r>
      <w:r>
        <w:t>ts were motioned by Mayor Falsone, seconded Trustee Kimball and unanimously approved:</w:t>
      </w:r>
      <w:r w:rsidR="008556AC">
        <w:t xml:space="preserve"> planning board chair – Dan Morley, planning board alternate member – Estelle Hall, ZBA member – EJ Ward, registrar of vital statistics – Margaret </w:t>
      </w:r>
      <w:proofErr w:type="spellStart"/>
      <w:r w:rsidR="008556AC">
        <w:t>Gochenaur</w:t>
      </w:r>
      <w:proofErr w:type="spellEnd"/>
      <w:r w:rsidR="008556AC">
        <w:t>, health officer – Debra Woodruff</w:t>
      </w:r>
    </w:p>
    <w:p w:rsidR="008556AC" w:rsidRDefault="008556AC" w:rsidP="00655429">
      <w:pPr>
        <w:pStyle w:val="NoSpacing"/>
      </w:pPr>
      <w:r>
        <w:t xml:space="preserve">3. Mayor Falsone motioned, Trustee Barnard seconded and it was unanimously carried to approve the fee schedules, policies, and committees as presented. </w:t>
      </w:r>
    </w:p>
    <w:p w:rsidR="008556AC" w:rsidRDefault="008556AC" w:rsidP="00655429">
      <w:pPr>
        <w:pStyle w:val="NoSpacing"/>
      </w:pPr>
    </w:p>
    <w:p w:rsidR="008556AC" w:rsidRDefault="008556AC" w:rsidP="00655429">
      <w:pPr>
        <w:pStyle w:val="NoSpacing"/>
      </w:pPr>
      <w:r>
        <w:t>As there were no written or verbal comments received from the public, the public hearings for the comprehensive plan, draft local law #1 of2014 and the organizational meeting were closed at 5:45 p.m.</w:t>
      </w:r>
    </w:p>
    <w:p w:rsidR="00F95070" w:rsidRDefault="00F95070" w:rsidP="00655429">
      <w:pPr>
        <w:pStyle w:val="NoSpacing"/>
      </w:pPr>
    </w:p>
    <w:p w:rsidR="008556AC" w:rsidRDefault="008556AC" w:rsidP="00655429">
      <w:pPr>
        <w:pStyle w:val="NoSpacing"/>
      </w:pPr>
      <w:r>
        <w:t xml:space="preserve">4. Mayor Falsone motioned, Trustee Conklin seconded </w:t>
      </w:r>
      <w:r w:rsidR="00BB4848">
        <w:t>a</w:t>
      </w:r>
      <w:r>
        <w:t>nd</w:t>
      </w:r>
      <w:r w:rsidR="00BB4848">
        <w:t xml:space="preserve"> </w:t>
      </w:r>
      <w:r>
        <w:t>it was unanimously carried to adopt the</w:t>
      </w:r>
      <w:r w:rsidR="00BB4848">
        <w:t xml:space="preserve"> </w:t>
      </w:r>
      <w:proofErr w:type="gramStart"/>
      <w:r w:rsidR="00BB4848">
        <w:t xml:space="preserve">2014 </w:t>
      </w:r>
      <w:r>
        <w:t xml:space="preserve"> annu</w:t>
      </w:r>
      <w:r w:rsidR="00BB4848">
        <w:t>a</w:t>
      </w:r>
      <w:r>
        <w:t>l</w:t>
      </w:r>
      <w:proofErr w:type="gramEnd"/>
      <w:r>
        <w:t xml:space="preserve"> report on the </w:t>
      </w:r>
      <w:r w:rsidR="00BB4848">
        <w:t>comprehensive plan as submitted by the planning board.</w:t>
      </w:r>
    </w:p>
    <w:p w:rsidR="0006608F" w:rsidRDefault="0006608F" w:rsidP="00655429">
      <w:pPr>
        <w:pStyle w:val="NoSpacing"/>
      </w:pPr>
      <w:r>
        <w:t>5. The organizational meeting for next year will be April 22, 2015.</w:t>
      </w:r>
    </w:p>
    <w:p w:rsidR="008556AC" w:rsidRDefault="008556AC" w:rsidP="00655429">
      <w:pPr>
        <w:pStyle w:val="NoSpacing"/>
      </w:pPr>
    </w:p>
    <w:p w:rsidR="00BB4848" w:rsidRDefault="00BB4848" w:rsidP="00655429">
      <w:pPr>
        <w:pStyle w:val="NoSpacing"/>
        <w:rPr>
          <w:b/>
        </w:rPr>
      </w:pPr>
      <w:r w:rsidRPr="00BB4848">
        <w:rPr>
          <w:b/>
        </w:rPr>
        <w:t>Regular monthly meeting of April 23, 2014</w:t>
      </w:r>
    </w:p>
    <w:p w:rsidR="006848FD" w:rsidRDefault="006848FD" w:rsidP="00655429">
      <w:pPr>
        <w:pStyle w:val="NoSpacing"/>
        <w:rPr>
          <w:b/>
        </w:rPr>
      </w:pPr>
    </w:p>
    <w:p w:rsidR="006848FD" w:rsidRPr="006848FD" w:rsidRDefault="006848FD" w:rsidP="00655429">
      <w:pPr>
        <w:pStyle w:val="NoSpacing"/>
      </w:pPr>
      <w:r>
        <w:t>The regular monthly meeting was opened at 5:45 p.m.</w:t>
      </w:r>
    </w:p>
    <w:p w:rsidR="00BB4848" w:rsidRDefault="00BB4848" w:rsidP="00655429">
      <w:pPr>
        <w:pStyle w:val="NoSpacing"/>
      </w:pPr>
    </w:p>
    <w:p w:rsidR="00BB4848" w:rsidRDefault="00BB4848" w:rsidP="00655429">
      <w:pPr>
        <w:pStyle w:val="NoSpacing"/>
      </w:pPr>
      <w:r w:rsidRPr="00BB4848">
        <w:rPr>
          <w:b/>
        </w:rPr>
        <w:t>Public works report</w:t>
      </w:r>
      <w:r>
        <w:t>: Brain Rayburn reported:</w:t>
      </w:r>
    </w:p>
    <w:p w:rsidR="00BB4848" w:rsidRDefault="00BB4848" w:rsidP="00BB4848">
      <w:pPr>
        <w:pStyle w:val="NoSpacing"/>
      </w:pPr>
      <w:r>
        <w:t xml:space="preserve">1. </w:t>
      </w:r>
      <w:r w:rsidRPr="00BB4848">
        <w:rPr>
          <w:u w:val="single"/>
        </w:rPr>
        <w:t>Sewer and WWTP</w:t>
      </w:r>
      <w:r>
        <w:t>: JP has stated that last week he completed some final field work before the project goes out to bid.</w:t>
      </w:r>
    </w:p>
    <w:p w:rsidR="00BB4848" w:rsidRDefault="00BB4848" w:rsidP="00BB4848">
      <w:pPr>
        <w:pStyle w:val="NoSpacing"/>
      </w:pPr>
      <w:r>
        <w:t xml:space="preserve">2. </w:t>
      </w:r>
      <w:r w:rsidRPr="00BB4848">
        <w:rPr>
          <w:u w:val="single"/>
        </w:rPr>
        <w:t>Streets and equipment</w:t>
      </w:r>
      <w:r>
        <w:t>: spring clean</w:t>
      </w:r>
      <w:r w:rsidR="00372086">
        <w:t>-</w:t>
      </w:r>
      <w:r>
        <w:t xml:space="preserve"> up on the streets and sidewalks have begun and road repairs on blacktop should start in the next week or two. </w:t>
      </w:r>
    </w:p>
    <w:p w:rsidR="00BB4848" w:rsidRDefault="00BB4848" w:rsidP="00BB4848">
      <w:pPr>
        <w:pStyle w:val="NoSpacing"/>
      </w:pPr>
      <w:r>
        <w:t>3. A water valve was damaged by snow plows in the intersection that needs repair before blacktop replacement in that area.</w:t>
      </w:r>
    </w:p>
    <w:p w:rsidR="00BB4848" w:rsidRDefault="00BB4848" w:rsidP="00BB4848">
      <w:pPr>
        <w:pStyle w:val="NoSpacing"/>
      </w:pPr>
      <w:r>
        <w:t xml:space="preserve">4. NYS DOT will be repaving 444 this year. This is the fourth year in a row </w:t>
      </w:r>
      <w:r w:rsidR="00372086">
        <w:t xml:space="preserve">that the upgrades have been promised </w:t>
      </w:r>
      <w:proofErr w:type="gramStart"/>
      <w:r>
        <w:t xml:space="preserve">but  </w:t>
      </w:r>
      <w:r w:rsidR="00372086">
        <w:t>DOT</w:t>
      </w:r>
      <w:proofErr w:type="gramEnd"/>
      <w:r>
        <w:t xml:space="preserve"> </w:t>
      </w:r>
      <w:r w:rsidR="00372086">
        <w:t>is</w:t>
      </w:r>
      <w:r>
        <w:t xml:space="preserve"> under more pressure to do it now due to the extreme condition of the entire road.</w:t>
      </w:r>
    </w:p>
    <w:p w:rsidR="00BB4848" w:rsidRDefault="00BB4848" w:rsidP="00BB4848">
      <w:pPr>
        <w:pStyle w:val="NoSpacing"/>
      </w:pPr>
      <w:r>
        <w:t>5. The street sweeper appears to be worth very little, if anything, and the best way to gain any revenue from it is through the Palmyra Municipal Equipment auction which will be held the first or second weekend in May.   Trustee Coleman motioned, Trustee Barnard seconded and it was unanimously carried to declare the street sweeper as excess equipment and to authorize the public works supervisor to enter it in</w:t>
      </w:r>
      <w:r w:rsidR="00D422A1">
        <w:t>to</w:t>
      </w:r>
      <w:r>
        <w:t xml:space="preserve"> the upcoming auction.</w:t>
      </w:r>
    </w:p>
    <w:p w:rsidR="00BB4848" w:rsidRDefault="00BB4848" w:rsidP="00BB4848">
      <w:pPr>
        <w:pStyle w:val="NoSpacing"/>
      </w:pPr>
      <w:r>
        <w:t xml:space="preserve">6. The village will receive an additional $2848 from CHIPS for pot </w:t>
      </w:r>
      <w:proofErr w:type="gramStart"/>
      <w:r>
        <w:t>hole</w:t>
      </w:r>
      <w:proofErr w:type="gramEnd"/>
      <w:r>
        <w:t xml:space="preserve"> repairs</w:t>
      </w:r>
    </w:p>
    <w:p w:rsidR="00D60E0B" w:rsidRDefault="00D60E0B" w:rsidP="00BB4848">
      <w:pPr>
        <w:pStyle w:val="NoSpacing"/>
      </w:pPr>
    </w:p>
    <w:p w:rsidR="00BB4848" w:rsidRPr="00BB4848" w:rsidRDefault="00BB4848" w:rsidP="00BB4848">
      <w:pPr>
        <w:pStyle w:val="NoSpacing"/>
        <w:rPr>
          <w:u w:val="single"/>
        </w:rPr>
      </w:pPr>
      <w:proofErr w:type="spellStart"/>
      <w:r w:rsidRPr="00BB4848">
        <w:rPr>
          <w:u w:val="single"/>
        </w:rPr>
        <w:t>Misc</w:t>
      </w:r>
      <w:proofErr w:type="spellEnd"/>
      <w:r w:rsidRPr="00BB4848">
        <w:rPr>
          <w:u w:val="single"/>
        </w:rPr>
        <w:t>:</w:t>
      </w:r>
    </w:p>
    <w:p w:rsidR="00720073" w:rsidRDefault="00BB4848" w:rsidP="00BB4848">
      <w:pPr>
        <w:pStyle w:val="NoSpacing"/>
      </w:pPr>
      <w:r>
        <w:t xml:space="preserve">7. </w:t>
      </w:r>
      <w:r w:rsidR="00BC58CA">
        <w:t>R</w:t>
      </w:r>
      <w:r>
        <w:t xml:space="preserve">eceived a request from the Fire District to clean a drainage swale at the fire house that is clogged with mud, and </w:t>
      </w:r>
      <w:r w:rsidR="00BC58CA">
        <w:t xml:space="preserve">to </w:t>
      </w:r>
      <w:r>
        <w:t xml:space="preserve">finish installing a water line for the BBQ pit that was not completed during the construction process. The drainage ditch cleaning will </w:t>
      </w:r>
      <w:r w:rsidR="00720073">
        <w:t>benefit not only the fire district but also village residents; therefore, that work can be done by the village.  The mayor will contact the village attorney to determine if the waterline construction would be legally permissible or if it would be a “gift”.</w:t>
      </w:r>
    </w:p>
    <w:p w:rsidR="00BB4848" w:rsidRDefault="00720073" w:rsidP="00BB4848">
      <w:pPr>
        <w:pStyle w:val="NoSpacing"/>
      </w:pPr>
      <w:r>
        <w:t xml:space="preserve">8. DEC will do FEMA risk mapping – Brian will attend the workshop on May 14 on behalf of the village. </w:t>
      </w:r>
    </w:p>
    <w:p w:rsidR="00720073" w:rsidRPr="00720073" w:rsidRDefault="00720073" w:rsidP="00BB4848">
      <w:pPr>
        <w:pStyle w:val="NoSpacing"/>
        <w:rPr>
          <w:u w:val="single"/>
        </w:rPr>
      </w:pPr>
      <w:r w:rsidRPr="00720073">
        <w:rPr>
          <w:u w:val="single"/>
        </w:rPr>
        <w:t>Water:</w:t>
      </w:r>
    </w:p>
    <w:p w:rsidR="00720073" w:rsidRDefault="00720073" w:rsidP="00BB4848">
      <w:pPr>
        <w:pStyle w:val="NoSpacing"/>
      </w:pPr>
      <w:r>
        <w:t>9. A water softening system for village water production was researched.  The cost to the village for equipment could be between $300,000 and $500,000 and would not include the cost of salt to maintain the system.  It would be much more economically viable for property owners to install equipment on their own.</w:t>
      </w:r>
      <w:r>
        <w:br/>
        <w:t>10. Trustee Barnard discussed the desire to sell water to the Town of East Bloomfield to customers that currently receive water from Canandaigua.  He will contact the town water committee to meet.</w:t>
      </w:r>
    </w:p>
    <w:p w:rsidR="00720073" w:rsidRDefault="00720073" w:rsidP="00BB4848">
      <w:pPr>
        <w:pStyle w:val="NoSpacing"/>
      </w:pPr>
    </w:p>
    <w:p w:rsidR="00720073" w:rsidRDefault="00720073" w:rsidP="00BB4848">
      <w:pPr>
        <w:pStyle w:val="NoSpacing"/>
      </w:pPr>
      <w:r>
        <w:t>Brian Rayburn left the meeting at 6:15 p.m.</w:t>
      </w:r>
    </w:p>
    <w:p w:rsidR="00720073" w:rsidRDefault="00720073" w:rsidP="00BB4848">
      <w:pPr>
        <w:pStyle w:val="NoSpacing"/>
      </w:pPr>
    </w:p>
    <w:p w:rsidR="00720073" w:rsidRDefault="00720073" w:rsidP="00BB4848">
      <w:pPr>
        <w:pStyle w:val="NoSpacing"/>
      </w:pPr>
      <w:r w:rsidRPr="00512F17">
        <w:rPr>
          <w:b/>
        </w:rPr>
        <w:t>Minutes</w:t>
      </w:r>
      <w:r>
        <w:t>:  The minutes of the March meeting were approved as submitted.  Trustee Coleman inquired as to the status of the repairs to 3 Main St. The CEO is waiting for the formal written report from the structural engineer before proceeding with the unsafe buildings local law.</w:t>
      </w:r>
    </w:p>
    <w:p w:rsidR="00720073" w:rsidRDefault="00720073" w:rsidP="00BB4848">
      <w:pPr>
        <w:pStyle w:val="NoSpacing"/>
      </w:pPr>
    </w:p>
    <w:p w:rsidR="00512F17" w:rsidRDefault="00512F17" w:rsidP="00BB4848">
      <w:pPr>
        <w:pStyle w:val="NoSpacing"/>
      </w:pPr>
      <w:r w:rsidRPr="00512F17">
        <w:rPr>
          <w:b/>
        </w:rPr>
        <w:t>Clerk’s report</w:t>
      </w:r>
      <w:r>
        <w:t>:</w:t>
      </w:r>
    </w:p>
    <w:p w:rsidR="00720073" w:rsidRDefault="00512F17" w:rsidP="00BB4848">
      <w:pPr>
        <w:pStyle w:val="NoSpacing"/>
      </w:pPr>
      <w:r>
        <w:t>1. Abstract #11 (vouchers 375-402, HG12) was</w:t>
      </w:r>
      <w:r w:rsidR="00720073">
        <w:t xml:space="preserve"> </w:t>
      </w:r>
      <w:r>
        <w:t>audited and approved in the following amounts: general fund $5443.76, water fund $19,126.97, sewer fund $5464.80, trust and agency $6521.33, and sewer capital fund $5441.00.  The clerk declared that all goods have been received and all services rendered.  Trustee Barnard motioned, Trustee Conklin seconded and it was unanimously carried to pay the bills as presented.</w:t>
      </w:r>
    </w:p>
    <w:p w:rsidR="00512F17" w:rsidRDefault="00512F17" w:rsidP="00BB4848">
      <w:pPr>
        <w:pStyle w:val="NoSpacing"/>
      </w:pPr>
      <w:r>
        <w:t>2. Trustee Barnard motioned, Trustee Kimball seconded and it was unanimously carried to make the following transfers: in the general fund $2595 from A1990.4 to A1010.4 in the amount of $24, to A5182.4 in the amount of $2547, to A5680.4 in the amount of $13, and to A9050.8 in the amount of $11; in the water fund $223 from F1990.4 to F8340.4; and in the sewer fund $165 from G1990.4 to G8130.44.</w:t>
      </w:r>
    </w:p>
    <w:p w:rsidR="00512F17" w:rsidRDefault="00512F17" w:rsidP="00BB4848">
      <w:pPr>
        <w:pStyle w:val="NoSpacing"/>
      </w:pPr>
      <w:r>
        <w:t>3. Reported that the ZBA had to re-schedule a public hearing for a sign variance to the May meeting due to the failure of the applicant to notify residents as required.</w:t>
      </w:r>
    </w:p>
    <w:p w:rsidR="00512F17" w:rsidRDefault="00512F17" w:rsidP="00BB4848">
      <w:pPr>
        <w:pStyle w:val="NoSpacing"/>
      </w:pPr>
      <w:r>
        <w:t xml:space="preserve">4. Reported that the planning board must, as required by time frames defined in law, make a decision on the preliminary site plan for the </w:t>
      </w:r>
      <w:proofErr w:type="spellStart"/>
      <w:r>
        <w:t>Quicklee’s</w:t>
      </w:r>
      <w:proofErr w:type="spellEnd"/>
      <w:r>
        <w:t xml:space="preserve"> project at their next meeting on April 24.</w:t>
      </w:r>
    </w:p>
    <w:p w:rsidR="005B60CE" w:rsidRDefault="005B60CE" w:rsidP="00BB4848">
      <w:pPr>
        <w:pStyle w:val="NoSpacing"/>
      </w:pPr>
    </w:p>
    <w:p w:rsidR="005B60CE" w:rsidRDefault="005B60CE" w:rsidP="00BB4848">
      <w:pPr>
        <w:pStyle w:val="NoSpacing"/>
      </w:pPr>
      <w:r>
        <w:t xml:space="preserve">Trustee Coleman stated that he feels that the </w:t>
      </w:r>
      <w:proofErr w:type="spellStart"/>
      <w:r>
        <w:t>Quicklee’s</w:t>
      </w:r>
      <w:proofErr w:type="spellEnd"/>
      <w:r>
        <w:t xml:space="preserve"> project will have a significant affect upon the community character and aesthetics.  He is sad that a drive-thru national chain will come into the </w:t>
      </w:r>
      <w:proofErr w:type="gramStart"/>
      <w:r>
        <w:t>area  as</w:t>
      </w:r>
      <w:proofErr w:type="gramEnd"/>
      <w:r>
        <w:t xml:space="preserve"> opposed to a locally owned business.  He believes that the planning board should have </w:t>
      </w:r>
      <w:r w:rsidR="000157A9">
        <w:t>re</w:t>
      </w:r>
      <w:bookmarkStart w:id="0" w:name="_GoBack"/>
      <w:bookmarkEnd w:id="0"/>
      <w:r>
        <w:t>quired an EIS to consider other options for development of the project to the community’s benefit.</w:t>
      </w:r>
    </w:p>
    <w:p w:rsidR="005B60CE" w:rsidRDefault="005B60CE" w:rsidP="00BB4848">
      <w:pPr>
        <w:pStyle w:val="NoSpacing"/>
      </w:pPr>
    </w:p>
    <w:p w:rsidR="005B60CE" w:rsidRDefault="005B60CE" w:rsidP="00BB4848">
      <w:pPr>
        <w:pStyle w:val="NoSpacing"/>
      </w:pPr>
      <w:r>
        <w:t>Mayor Falsone declared that he feels that the project will have a significant positive affect upon the community and Trustee Conklin disagrees that the project will have a significant environmental affect upon the community.  The clerk declared that at least six public meetings were held and the overwhelming majority of attendees from the community supported the project</w:t>
      </w:r>
      <w:r w:rsidR="00F074B3">
        <w:t xml:space="preserve"> at all of the meetings</w:t>
      </w:r>
      <w:r w:rsidR="006B1FEF">
        <w:t xml:space="preserve"> </w:t>
      </w:r>
      <w:r w:rsidR="006B1FEF">
        <w:lastRenderedPageBreak/>
        <w:t>and that the planning board had consulted with the village attorney, engineer and the planning consultant that wrote our village center district regulations before making their SEQR determination.</w:t>
      </w:r>
      <w:r w:rsidR="00E95552">
        <w:t xml:space="preserve"> </w:t>
      </w:r>
    </w:p>
    <w:p w:rsidR="00E95552" w:rsidRDefault="00E95552" w:rsidP="00BB4848">
      <w:pPr>
        <w:pStyle w:val="NoSpacing"/>
      </w:pPr>
    </w:p>
    <w:p w:rsidR="00E95552" w:rsidRDefault="00E95552" w:rsidP="00BB4848">
      <w:pPr>
        <w:pStyle w:val="NoSpacing"/>
      </w:pPr>
      <w:r w:rsidRPr="00E95552">
        <w:rPr>
          <w:b/>
        </w:rPr>
        <w:t>WOLCDC</w:t>
      </w:r>
      <w:r>
        <w:t>: Trustee Barnard reported that the dissolution was still in progress.</w:t>
      </w:r>
    </w:p>
    <w:p w:rsidR="00E95552" w:rsidRDefault="00E95552" w:rsidP="00BB4848">
      <w:pPr>
        <w:pStyle w:val="NoSpacing"/>
      </w:pPr>
    </w:p>
    <w:p w:rsidR="00E95552" w:rsidRDefault="00E95552" w:rsidP="00BB4848">
      <w:pPr>
        <w:pStyle w:val="NoSpacing"/>
      </w:pPr>
      <w:r w:rsidRPr="00E95552">
        <w:rPr>
          <w:b/>
        </w:rPr>
        <w:t>Comprehensive plan committee</w:t>
      </w:r>
      <w:r>
        <w:t>: Clerk reported that a complete draft of the plan is planned for review at the May meeting</w:t>
      </w:r>
      <w:r w:rsidR="00F05181">
        <w:t>.</w:t>
      </w:r>
    </w:p>
    <w:p w:rsidR="00F05181" w:rsidRDefault="00F05181" w:rsidP="00BB4848">
      <w:pPr>
        <w:pStyle w:val="NoSpacing"/>
      </w:pPr>
    </w:p>
    <w:p w:rsidR="00E95552" w:rsidRDefault="00E95552" w:rsidP="00BB4848">
      <w:pPr>
        <w:pStyle w:val="NoSpacing"/>
      </w:pPr>
      <w:r w:rsidRPr="00E95552">
        <w:rPr>
          <w:b/>
        </w:rPr>
        <w:t>All Hazard Mitigation committee</w:t>
      </w:r>
      <w:r>
        <w:t xml:space="preserve">: Clerk reported that most of the work is submitted online to avoid the need for multiple meetings and the plan will </w:t>
      </w:r>
      <w:r w:rsidR="00F05181">
        <w:t xml:space="preserve">probably </w:t>
      </w:r>
      <w:r>
        <w:t>not be completed before the end of the year.</w:t>
      </w:r>
    </w:p>
    <w:p w:rsidR="00E95552" w:rsidRDefault="00E95552" w:rsidP="00BB4848">
      <w:pPr>
        <w:pStyle w:val="NoSpacing"/>
      </w:pPr>
    </w:p>
    <w:p w:rsidR="00E95552" w:rsidRDefault="00E95552" w:rsidP="00BB4848">
      <w:pPr>
        <w:pStyle w:val="NoSpacing"/>
      </w:pPr>
      <w:r w:rsidRPr="00E95552">
        <w:rPr>
          <w:b/>
        </w:rPr>
        <w:t>Recreation committee</w:t>
      </w:r>
      <w:r>
        <w:t>: Trustee Kimball reported that there is now a local Little League again and that they are using the fields at Veteran’s Park.</w:t>
      </w:r>
    </w:p>
    <w:p w:rsidR="00E95552" w:rsidRDefault="00E95552" w:rsidP="00BB4848">
      <w:pPr>
        <w:pStyle w:val="NoSpacing"/>
      </w:pPr>
    </w:p>
    <w:p w:rsidR="00E95552" w:rsidRDefault="00E95552" w:rsidP="00BB4848">
      <w:pPr>
        <w:pStyle w:val="NoSpacing"/>
      </w:pPr>
      <w:r w:rsidRPr="00E95552">
        <w:rPr>
          <w:b/>
        </w:rPr>
        <w:t>TEB meeting</w:t>
      </w:r>
      <w:r>
        <w:t>: Trustee Barnard reported on work planned for Veteran’s Park and other topics discussed at the town meeting.</w:t>
      </w:r>
    </w:p>
    <w:p w:rsidR="00512F17" w:rsidRDefault="00512F17" w:rsidP="00BB4848">
      <w:pPr>
        <w:pStyle w:val="NoSpacing"/>
      </w:pPr>
    </w:p>
    <w:p w:rsidR="00E95552" w:rsidRDefault="00E95552" w:rsidP="00BB4848">
      <w:pPr>
        <w:pStyle w:val="NoSpacing"/>
      </w:pPr>
      <w:r w:rsidRPr="00E95552">
        <w:rPr>
          <w:b/>
        </w:rPr>
        <w:t>LL#1 of 2014 to amend the zoning map</w:t>
      </w:r>
      <w:r>
        <w:t>:</w:t>
      </w:r>
      <w:r w:rsidR="007D6165">
        <w:t xml:space="preserve">  The clerk reported that Ontario County Planning had reviewed the proposed amendment and concurs that the light industrial zoning no longer is appropriate for that area and the recommended changes are </w:t>
      </w:r>
      <w:r w:rsidR="00532276">
        <w:t xml:space="preserve">a </w:t>
      </w:r>
      <w:r w:rsidR="007D6165">
        <w:t xml:space="preserve">better </w:t>
      </w:r>
      <w:r w:rsidR="00532276">
        <w:t>fit in that area</w:t>
      </w:r>
      <w:r w:rsidR="007D6165">
        <w:t>.</w:t>
      </w:r>
    </w:p>
    <w:p w:rsidR="007D6165" w:rsidRDefault="007D6165" w:rsidP="00BB4848">
      <w:pPr>
        <w:pStyle w:val="NoSpacing"/>
      </w:pPr>
    </w:p>
    <w:p w:rsidR="00E95552" w:rsidRDefault="00E95552" w:rsidP="00BB4848">
      <w:pPr>
        <w:pStyle w:val="NoSpacing"/>
      </w:pPr>
      <w:r>
        <w:t xml:space="preserve">Mayor Falsone motioned, Trustee Coleman seconded and it was unanimously carried to declare no negative environmental impact </w:t>
      </w:r>
      <w:r w:rsidR="004854CE">
        <w:t xml:space="preserve">will occur </w:t>
      </w:r>
      <w:r>
        <w:t>as the result of the rezoning of the three parcels in the LI District located on East Main St. to VCD and RB1.</w:t>
      </w:r>
    </w:p>
    <w:p w:rsidR="00E95552" w:rsidRDefault="00E95552" w:rsidP="00BB4848">
      <w:pPr>
        <w:pStyle w:val="NoSpacing"/>
      </w:pPr>
    </w:p>
    <w:p w:rsidR="00E95552" w:rsidRDefault="00E95552" w:rsidP="00BB4848">
      <w:pPr>
        <w:pStyle w:val="NoSpacing"/>
      </w:pPr>
      <w:r>
        <w:t>Mayor Falsone offered the following motion which was seconded by Trustee Coleman: a motion to adopt local law #1 of 2014 to amend the zoning map to rezone the parcel currently identified as tax map</w:t>
      </w:r>
      <w:r w:rsidR="00FA0CBE">
        <w:t xml:space="preserve"> </w:t>
      </w:r>
      <w:r>
        <w:t xml:space="preserve">#68.13-1-65.300 from Light Industrial to Village Center District, and to rezone the two parcels identified as tax map #68.13-1-65.200 and </w:t>
      </w:r>
      <w:r w:rsidR="00FA0CBE">
        <w:t>#</w:t>
      </w:r>
      <w:r>
        <w:t>68.13-1-66.000 from Light Industrial to Restricted Business.</w:t>
      </w:r>
      <w:r w:rsidR="007D6165">
        <w:t xml:space="preserve">  The roll call vote was: Trustees Barnard – yes, Conklin – yes, Kimball – yes, Coleman – yes and Mayor Falsone –yes and the motion was adopted.</w:t>
      </w:r>
    </w:p>
    <w:p w:rsidR="007D6165" w:rsidRDefault="007D6165" w:rsidP="00BB4848">
      <w:pPr>
        <w:pStyle w:val="NoSpacing"/>
      </w:pPr>
    </w:p>
    <w:p w:rsidR="007D6165" w:rsidRDefault="007D6165" w:rsidP="00BB4848">
      <w:pPr>
        <w:pStyle w:val="NoSpacing"/>
      </w:pPr>
      <w:r w:rsidRPr="00F95070">
        <w:rPr>
          <w:b/>
        </w:rPr>
        <w:t>Adjournment:</w:t>
      </w:r>
      <w:r>
        <w:t xml:space="preserve">  Trustee Barnard motioned, Trustee Conklin seconded and it was unanimously carried to adjourn the meeting at 6:50 p.m.</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p>
    <w:p w:rsidR="007D6165" w:rsidRDefault="007D6165" w:rsidP="00BB4848">
      <w:pPr>
        <w:pStyle w:val="NoSpacing"/>
      </w:pPr>
      <w:r>
        <w:t>Clerk</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157A9"/>
    <w:rsid w:val="0006608F"/>
    <w:rsid w:val="001E4ABB"/>
    <w:rsid w:val="00372086"/>
    <w:rsid w:val="004854CE"/>
    <w:rsid w:val="00512F17"/>
    <w:rsid w:val="00532276"/>
    <w:rsid w:val="005B60CE"/>
    <w:rsid w:val="00655429"/>
    <w:rsid w:val="006848FD"/>
    <w:rsid w:val="006B1FEF"/>
    <w:rsid w:val="00720073"/>
    <w:rsid w:val="007D6165"/>
    <w:rsid w:val="008556AC"/>
    <w:rsid w:val="00BB4848"/>
    <w:rsid w:val="00BC58CA"/>
    <w:rsid w:val="00D422A1"/>
    <w:rsid w:val="00D60E0B"/>
    <w:rsid w:val="00E95552"/>
    <w:rsid w:val="00F05181"/>
    <w:rsid w:val="00F074B3"/>
    <w:rsid w:val="00F95070"/>
    <w:rsid w:val="00FA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17</cp:revision>
  <cp:lastPrinted>2014-04-28T18:56:00Z</cp:lastPrinted>
  <dcterms:created xsi:type="dcterms:W3CDTF">2014-04-24T17:37:00Z</dcterms:created>
  <dcterms:modified xsi:type="dcterms:W3CDTF">2014-06-02T13:41:00Z</dcterms:modified>
</cp:coreProperties>
</file>