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1" w:rsidRDefault="00655429">
      <w:r>
        <w:t xml:space="preserve">Village of Bloomfield Board of Trustees Meeting of </w:t>
      </w:r>
      <w:r w:rsidR="004C70F9">
        <w:t>Ju</w:t>
      </w:r>
      <w:r w:rsidR="00911426">
        <w:t>ly</w:t>
      </w:r>
      <w:r w:rsidR="004C70F9">
        <w:t xml:space="preserve"> 2</w:t>
      </w:r>
      <w:r w:rsidR="00911426">
        <w:t>3</w:t>
      </w:r>
      <w:r>
        <w:t>, 2014</w:t>
      </w:r>
    </w:p>
    <w:p w:rsidR="00655429" w:rsidRDefault="00655429" w:rsidP="00655429">
      <w:pPr>
        <w:pStyle w:val="NoSpacing"/>
      </w:pPr>
      <w:r>
        <w:t>Present were Mayor Mark Falsone and Trustees Dave Conklin, Francis Coleman, Scott Kimball</w:t>
      </w:r>
      <w:r w:rsidR="004C70F9">
        <w:t xml:space="preserve">, Clayton Barnard </w:t>
      </w:r>
      <w:r>
        <w:t xml:space="preserve">and Public Works Supervisor Brian Rayburn.  </w:t>
      </w:r>
    </w:p>
    <w:p w:rsidR="000B3171" w:rsidRDefault="000B3171" w:rsidP="00655429">
      <w:pPr>
        <w:pStyle w:val="NoSpacing"/>
      </w:pPr>
    </w:p>
    <w:p w:rsidR="00655429" w:rsidRDefault="004C70F9" w:rsidP="00655429">
      <w:pPr>
        <w:pStyle w:val="NoSpacing"/>
      </w:pPr>
      <w:r>
        <w:t xml:space="preserve">Guests included </w:t>
      </w:r>
      <w:r w:rsidR="00911426">
        <w:t xml:space="preserve">Robin Johnson from RPTS, Emily </w:t>
      </w:r>
      <w:proofErr w:type="spellStart"/>
      <w:r w:rsidR="00911426">
        <w:t>Palumbo</w:t>
      </w:r>
      <w:r w:rsidR="009C606A">
        <w:t>s</w:t>
      </w:r>
      <w:proofErr w:type="spellEnd"/>
      <w:r w:rsidR="009C606A">
        <w:t xml:space="preserve"> (</w:t>
      </w:r>
      <w:bookmarkStart w:id="0" w:name="_GoBack"/>
      <w:bookmarkEnd w:id="0"/>
      <w:r w:rsidR="00911426">
        <w:t>District Chief of Staff for Brian Kolb</w:t>
      </w:r>
      <w:r w:rsidR="009C606A">
        <w:t>)</w:t>
      </w:r>
      <w:r w:rsidR="00911426">
        <w:t xml:space="preserve">, and </w:t>
      </w:r>
      <w:proofErr w:type="gramStart"/>
      <w:r w:rsidR="00911426">
        <w:t>Aaron  Curtis</w:t>
      </w:r>
      <w:proofErr w:type="gramEnd"/>
      <w:r w:rsidR="00911426">
        <w:t xml:space="preserve"> from the Daily Messenger</w:t>
      </w:r>
      <w:r>
        <w:t>.</w:t>
      </w:r>
    </w:p>
    <w:p w:rsidR="00FD4394" w:rsidRDefault="00FD4394" w:rsidP="00655429">
      <w:pPr>
        <w:pStyle w:val="NoSpacing"/>
      </w:pPr>
    </w:p>
    <w:p w:rsidR="00FD4394" w:rsidRDefault="00FD4394" w:rsidP="00FD4394">
      <w:pPr>
        <w:pStyle w:val="NoSpacing"/>
      </w:pPr>
      <w:r>
        <w:t>The meeting was opened with the pledge to the flag.</w:t>
      </w:r>
    </w:p>
    <w:p w:rsidR="00BB0906" w:rsidRDefault="00BB0906" w:rsidP="00655429">
      <w:pPr>
        <w:pStyle w:val="NoSpacing"/>
      </w:pPr>
    </w:p>
    <w:p w:rsidR="00292E36" w:rsidRDefault="00FD4394" w:rsidP="00655429">
      <w:pPr>
        <w:pStyle w:val="NoSpacing"/>
      </w:pPr>
      <w:r>
        <w:rPr>
          <w:b/>
        </w:rPr>
        <w:t xml:space="preserve">5:30 </w:t>
      </w:r>
      <w:r w:rsidR="00BB0906" w:rsidRPr="0002009D">
        <w:rPr>
          <w:b/>
        </w:rPr>
        <w:t>Privilege of the floor</w:t>
      </w:r>
      <w:r w:rsidR="00BB0906">
        <w:t xml:space="preserve">: </w:t>
      </w:r>
      <w:r w:rsidR="00292E36">
        <w:t>Robin Johnson addressed the board concerning the newly adopted State legislation for a property tax freeze.  She distributed copies of the actual legislation, a time schedule for the process, data specifically for the Village of Bloomfield’s tax levy and a power point presentation explaining the intent and process.  Highlights of the discussion include:</w:t>
      </w:r>
    </w:p>
    <w:p w:rsidR="00FD4394" w:rsidRDefault="00292E36" w:rsidP="00655429">
      <w:pPr>
        <w:pStyle w:val="NoSpacing"/>
      </w:pPr>
      <w:r>
        <w:t xml:space="preserve">1.  Combined municipal refunds to residents will include village tax savings in the year 2016 and be based upon the 2015/16 village budget </w:t>
      </w:r>
    </w:p>
    <w:p w:rsidR="00292E36" w:rsidRDefault="00292E36" w:rsidP="00655429">
      <w:pPr>
        <w:pStyle w:val="NoSpacing"/>
      </w:pPr>
      <w:r>
        <w:t>2. Taxpayers eligible for a refund must be Star eligible, have an income less than $500,000 and not owe any taxes to the State.</w:t>
      </w:r>
    </w:p>
    <w:p w:rsidR="00292E36" w:rsidRDefault="00292E36" w:rsidP="00655429">
      <w:pPr>
        <w:pStyle w:val="NoSpacing"/>
      </w:pPr>
      <w:r>
        <w:t>3. The village budget must be tax cap compliant, not have a local law enacted for an override and must file a certificate of compliance with the tax levy limit.</w:t>
      </w:r>
    </w:p>
    <w:p w:rsidR="00B360F9" w:rsidRDefault="00B360F9" w:rsidP="00655429">
      <w:pPr>
        <w:pStyle w:val="NoSpacing"/>
      </w:pPr>
      <w:r>
        <w:t xml:space="preserve">4. The actual refund will be the difference between the tax </w:t>
      </w:r>
      <w:proofErr w:type="gramStart"/>
      <w:r>
        <w:t>amount</w:t>
      </w:r>
      <w:proofErr w:type="gramEnd"/>
      <w:r>
        <w:t xml:space="preserve"> of the present year minus the tax amount of the previous year.  This amount will discount increased taxes due to new construction, or an increase in assessment.</w:t>
      </w:r>
    </w:p>
    <w:p w:rsidR="00B360F9" w:rsidRDefault="00B360F9" w:rsidP="00655429">
      <w:pPr>
        <w:pStyle w:val="NoSpacing"/>
      </w:pPr>
      <w:r>
        <w:t xml:space="preserve">5. To receive a tax refund in year 2, the municipality must adopt a state approved efficiency plan that will yield a savings of 1% per year for the next three years.  The plan must be submitted to the State by June 1 of 2015. </w:t>
      </w:r>
    </w:p>
    <w:p w:rsidR="009C606A" w:rsidRDefault="009C606A" w:rsidP="00655429">
      <w:pPr>
        <w:pStyle w:val="NoSpacing"/>
      </w:pPr>
    </w:p>
    <w:p w:rsidR="009C606A" w:rsidRDefault="009C606A" w:rsidP="00655429">
      <w:pPr>
        <w:pStyle w:val="NoSpacing"/>
      </w:pPr>
      <w:r w:rsidRPr="0032394B">
        <w:rPr>
          <w:b/>
        </w:rPr>
        <w:t>5:50 pm Privilege of the floor:</w:t>
      </w:r>
      <w:r>
        <w:t xml:space="preserve"> Emily </w:t>
      </w:r>
      <w:proofErr w:type="spellStart"/>
      <w:r>
        <w:t>Palumbos</w:t>
      </w:r>
      <w:proofErr w:type="spellEnd"/>
      <w:r>
        <w:t xml:space="preserve"> </w:t>
      </w:r>
      <w:r w:rsidR="0032394B">
        <w:t xml:space="preserve">introduced herself </w:t>
      </w:r>
      <w:r w:rsidR="00934492">
        <w:t xml:space="preserve">as District Chief of Staff for Brian Kolb’s Office </w:t>
      </w:r>
      <w:r w:rsidR="0032394B">
        <w:t>and gave a little history of her work background.  She is available to assist the village with letters of support for projects and to facilitate any pending projects</w:t>
      </w:r>
      <w:r w:rsidR="00934492">
        <w:t>, especially with the Liquor Authority for winetasting events</w:t>
      </w:r>
      <w:r w:rsidR="0032394B">
        <w:t>.</w:t>
      </w:r>
    </w:p>
    <w:p w:rsidR="00720073" w:rsidRDefault="00720073" w:rsidP="00BB4848">
      <w:pPr>
        <w:pStyle w:val="NoSpacing"/>
      </w:pPr>
    </w:p>
    <w:p w:rsidR="00720073" w:rsidRDefault="00720073" w:rsidP="00BB4848">
      <w:pPr>
        <w:pStyle w:val="NoSpacing"/>
      </w:pPr>
      <w:r w:rsidRPr="00512F17">
        <w:rPr>
          <w:b/>
        </w:rPr>
        <w:t>Minutes</w:t>
      </w:r>
      <w:r>
        <w:t xml:space="preserve">:  The minutes of the </w:t>
      </w:r>
      <w:r w:rsidR="00911426">
        <w:t>June</w:t>
      </w:r>
      <w:r>
        <w:t xml:space="preserve"> meeting were approved as </w:t>
      </w:r>
      <w:r w:rsidR="00911426">
        <w:t>submitte</w:t>
      </w:r>
      <w:r w:rsidR="000B3171">
        <w:t>d</w:t>
      </w:r>
      <w:r w:rsidR="004C70F9">
        <w:t>.</w:t>
      </w:r>
      <w:r w:rsidR="009959BE">
        <w:t xml:space="preserve"> </w:t>
      </w:r>
      <w:r>
        <w:t xml:space="preserve">  </w:t>
      </w:r>
    </w:p>
    <w:p w:rsidR="000B3171" w:rsidRDefault="000B3171" w:rsidP="00BB4848">
      <w:pPr>
        <w:pStyle w:val="NoSpacing"/>
      </w:pPr>
    </w:p>
    <w:p w:rsidR="00512F17" w:rsidRDefault="00512F17" w:rsidP="00BB4848">
      <w:pPr>
        <w:pStyle w:val="NoSpacing"/>
      </w:pPr>
      <w:r w:rsidRPr="00512F17">
        <w:rPr>
          <w:b/>
        </w:rPr>
        <w:t>Clerk’s report</w:t>
      </w:r>
      <w:r>
        <w:t>:</w:t>
      </w:r>
    </w:p>
    <w:p w:rsidR="00720073" w:rsidRDefault="00512F17" w:rsidP="00BB4848">
      <w:pPr>
        <w:pStyle w:val="NoSpacing"/>
      </w:pPr>
      <w:r>
        <w:t>1. Abstract #</w:t>
      </w:r>
      <w:r w:rsidR="000B0D89">
        <w:t>2</w:t>
      </w:r>
      <w:r>
        <w:t xml:space="preserve"> (vouchers</w:t>
      </w:r>
      <w:r w:rsidR="000B0D89">
        <w:t>25-57</w:t>
      </w:r>
      <w:r>
        <w:t>, HG</w:t>
      </w:r>
      <w:r w:rsidR="000B0D89">
        <w:t>16</w:t>
      </w:r>
      <w:r w:rsidR="004A542D">
        <w:t>, HA</w:t>
      </w:r>
      <w:r w:rsidR="000B0D89">
        <w:t>1</w:t>
      </w:r>
      <w:r>
        <w:t>) was</w:t>
      </w:r>
      <w:r w:rsidR="00720073">
        <w:t xml:space="preserve"> </w:t>
      </w:r>
      <w:r>
        <w:t>audited and approved in the following amounts: general fund $</w:t>
      </w:r>
      <w:r w:rsidR="000B0D89">
        <w:t>7845.57</w:t>
      </w:r>
      <w:r>
        <w:t>, water fund $</w:t>
      </w:r>
      <w:r w:rsidR="000B0D89">
        <w:t>1460.27</w:t>
      </w:r>
      <w:r>
        <w:t>, sewer fund $</w:t>
      </w:r>
      <w:r w:rsidR="000B0D89">
        <w:t>24,661.17</w:t>
      </w:r>
      <w:r>
        <w:t xml:space="preserve">, </w:t>
      </w:r>
      <w:r w:rsidR="00BB0906">
        <w:t xml:space="preserve">beautification fund </w:t>
      </w:r>
      <w:r>
        <w:t>$</w:t>
      </w:r>
      <w:proofErr w:type="gramStart"/>
      <w:r w:rsidR="000B0D89">
        <w:t>8.58</w:t>
      </w:r>
      <w:r>
        <w:t>,</w:t>
      </w:r>
      <w:proofErr w:type="gramEnd"/>
      <w:r w:rsidR="004A542D">
        <w:t xml:space="preserve"> </w:t>
      </w:r>
      <w:r>
        <w:t>and sewer capital fund $</w:t>
      </w:r>
      <w:r w:rsidR="000B0D89">
        <w:t>13,352.72</w:t>
      </w:r>
      <w:r>
        <w:t xml:space="preserve">.  The clerk </w:t>
      </w:r>
      <w:r w:rsidR="004A542D">
        <w:t xml:space="preserve">and public works supervisor </w:t>
      </w:r>
      <w:r>
        <w:t xml:space="preserve">declared that all goods have been received and all services rendered.  Trustee </w:t>
      </w:r>
      <w:r w:rsidR="00BB0906">
        <w:t>Barnard</w:t>
      </w:r>
      <w:r>
        <w:t xml:space="preserve"> motioned, Trustee </w:t>
      </w:r>
      <w:r w:rsidR="009C606A">
        <w:t>Coleman</w:t>
      </w:r>
      <w:r>
        <w:t xml:space="preserve"> seconded and it was unanimously carried to pay the bills as presented.</w:t>
      </w:r>
    </w:p>
    <w:p w:rsidR="009C606A" w:rsidRDefault="00512F17" w:rsidP="00BB4848">
      <w:pPr>
        <w:pStyle w:val="NoSpacing"/>
      </w:pPr>
      <w:r>
        <w:t xml:space="preserve">2. </w:t>
      </w:r>
      <w:r w:rsidR="009C606A">
        <w:t>Trustee Coleman motioned, Mayor Falsone seconded and it was unanimously carried to approve the amendment to the sewer budget to appropriate $5770 from fund balance to G81020.2 to cover costs incurred from the storm damage at the WWTP.  It is hoped that the costs will be reimbursed through FEMA.</w:t>
      </w:r>
    </w:p>
    <w:p w:rsidR="00512F17" w:rsidRDefault="009C606A" w:rsidP="00BB4848">
      <w:pPr>
        <w:pStyle w:val="NoSpacing"/>
      </w:pPr>
      <w:r>
        <w:t>3</w:t>
      </w:r>
      <w:r w:rsidR="00512F17">
        <w:t xml:space="preserve">. Reported </w:t>
      </w:r>
      <w:r w:rsidR="00BB0906">
        <w:t>on a</w:t>
      </w:r>
      <w:r>
        <w:t xml:space="preserve">n Ontario Clerks Association </w:t>
      </w:r>
      <w:r w:rsidR="00BB0906">
        <w:t xml:space="preserve">workshop attended in </w:t>
      </w:r>
      <w:r>
        <w:t>Hopewell</w:t>
      </w:r>
      <w:r w:rsidR="00BB0906">
        <w:t xml:space="preserve"> regarding the </w:t>
      </w:r>
      <w:r>
        <w:t>Ontario County Veteran’s Services Department</w:t>
      </w:r>
      <w:r w:rsidR="00BB0906">
        <w:t>.</w:t>
      </w:r>
      <w:r>
        <w:t xml:space="preserve">  Information will be shared with the community in the next newsletter.</w:t>
      </w:r>
    </w:p>
    <w:p w:rsidR="00512F17" w:rsidRDefault="009C606A" w:rsidP="00BB4848">
      <w:pPr>
        <w:pStyle w:val="NoSpacing"/>
      </w:pPr>
      <w:r>
        <w:t>4</w:t>
      </w:r>
      <w:r w:rsidR="00512F17">
        <w:t xml:space="preserve">. Reported that the planning board </w:t>
      </w:r>
      <w:r w:rsidR="00BB0906">
        <w:t xml:space="preserve">is working on an update of the zoning map.  </w:t>
      </w:r>
    </w:p>
    <w:p w:rsidR="00571B84" w:rsidRDefault="009C606A" w:rsidP="00BB4848">
      <w:pPr>
        <w:pStyle w:val="NoSpacing"/>
      </w:pPr>
      <w:r>
        <w:t>5</w:t>
      </w:r>
      <w:r w:rsidR="00BB0906">
        <w:t xml:space="preserve">. </w:t>
      </w:r>
      <w:r w:rsidR="00934492">
        <w:t>Reported that 7 sets of bid specs have gone to contractors interested in contract #1 and 3 sets of bid specs have gone out to contractors for contract #2 for the sewer capital project.</w:t>
      </w:r>
    </w:p>
    <w:p w:rsidR="00DE177F" w:rsidRDefault="00DE177F" w:rsidP="00BB4848">
      <w:pPr>
        <w:pStyle w:val="NoSpacing"/>
      </w:pPr>
      <w:r>
        <w:t xml:space="preserve">6. Reported that the AUD has been filed with the State Comptroller’s Office, with an apology that the bank reconciliation has an </w:t>
      </w:r>
      <w:r w:rsidR="00CC70E2">
        <w:t xml:space="preserve">unaccounted-for </w:t>
      </w:r>
      <w:r>
        <w:t>excess of $85 that is in the bank but was not on the balance sheets.</w:t>
      </w:r>
    </w:p>
    <w:p w:rsidR="00571B84" w:rsidRDefault="00571B84" w:rsidP="00BB4848">
      <w:pPr>
        <w:pStyle w:val="NoSpacing"/>
      </w:pPr>
    </w:p>
    <w:p w:rsidR="00571B84" w:rsidRDefault="00571B84" w:rsidP="00BB4848">
      <w:pPr>
        <w:pStyle w:val="NoSpacing"/>
      </w:pPr>
      <w:r w:rsidRPr="008C31A2">
        <w:rPr>
          <w:b/>
        </w:rPr>
        <w:t>CEO report</w:t>
      </w:r>
      <w:r>
        <w:t xml:space="preserve">: </w:t>
      </w:r>
      <w:r w:rsidR="00934492">
        <w:t xml:space="preserve">reviewed the monthly report.  The board would like an update on the status of the non-compliant building located at 5 Main St.  </w:t>
      </w:r>
      <w:r>
        <w:t xml:space="preserve">   </w:t>
      </w:r>
    </w:p>
    <w:p w:rsidR="005B60CE" w:rsidRDefault="005B60CE" w:rsidP="00BB4848">
      <w:pPr>
        <w:pStyle w:val="NoSpacing"/>
      </w:pPr>
    </w:p>
    <w:p w:rsidR="000B3171" w:rsidRDefault="000B3171" w:rsidP="000B3171">
      <w:pPr>
        <w:pStyle w:val="NoSpacing"/>
      </w:pPr>
      <w:r w:rsidRPr="00BB4848">
        <w:rPr>
          <w:b/>
        </w:rPr>
        <w:t>Public works report</w:t>
      </w:r>
      <w:r>
        <w:t>: Brain Rayburn reported:</w:t>
      </w:r>
    </w:p>
    <w:p w:rsidR="00934492" w:rsidRDefault="00934492" w:rsidP="00934492">
      <w:pPr>
        <w:pStyle w:val="NoSpacing"/>
      </w:pPr>
      <w:r>
        <w:t>1. S</w:t>
      </w:r>
      <w:r>
        <w:t xml:space="preserve">ome fire hydrant maintenance </w:t>
      </w:r>
      <w:r>
        <w:t xml:space="preserve">has been completed </w:t>
      </w:r>
      <w:r>
        <w:t xml:space="preserve">and several </w:t>
      </w:r>
      <w:r>
        <w:t xml:space="preserve">have been painted. More will be </w:t>
      </w:r>
      <w:r>
        <w:t>paint</w:t>
      </w:r>
      <w:r>
        <w:t>ed</w:t>
      </w:r>
      <w:r>
        <w:t xml:space="preserve"> as time and weather permits.</w:t>
      </w:r>
    </w:p>
    <w:p w:rsidR="00934492" w:rsidRDefault="00934492" w:rsidP="00934492">
      <w:pPr>
        <w:pStyle w:val="NoSpacing"/>
      </w:pPr>
      <w:r>
        <w:t>2. T</w:t>
      </w:r>
      <w:r>
        <w:t xml:space="preserve">he main line water valve </w:t>
      </w:r>
      <w:r>
        <w:t xml:space="preserve">has been repaired </w:t>
      </w:r>
      <w:r>
        <w:t xml:space="preserve">in the </w:t>
      </w:r>
      <w:r>
        <w:t xml:space="preserve">downtown </w:t>
      </w:r>
      <w:r>
        <w:t xml:space="preserve">intersection so that area </w:t>
      </w:r>
      <w:r>
        <w:t xml:space="preserve">can be paved </w:t>
      </w:r>
      <w:r>
        <w:t>when the state is done with the cross walk work.</w:t>
      </w:r>
    </w:p>
    <w:p w:rsidR="00934492" w:rsidRDefault="00934492" w:rsidP="00934492">
      <w:pPr>
        <w:pStyle w:val="NoSpacing"/>
      </w:pPr>
      <w:r>
        <w:t xml:space="preserve">3. The </w:t>
      </w:r>
      <w:r>
        <w:t>drawings and contract documents for the sewer plant project</w:t>
      </w:r>
      <w:r>
        <w:t xml:space="preserve"> have been put out to bid. Bid o</w:t>
      </w:r>
      <w:r>
        <w:t>penings</w:t>
      </w:r>
      <w:r>
        <w:t xml:space="preserve"> will be on Aug. 14 at 2:00 p.m.</w:t>
      </w:r>
    </w:p>
    <w:p w:rsidR="00934492" w:rsidRDefault="00934492" w:rsidP="00934492">
      <w:pPr>
        <w:pStyle w:val="NoSpacing"/>
      </w:pPr>
      <w:r>
        <w:t xml:space="preserve">4. </w:t>
      </w:r>
      <w:r>
        <w:t>All of the road striping is completed.</w:t>
      </w:r>
    </w:p>
    <w:p w:rsidR="00934492" w:rsidRDefault="00934492" w:rsidP="00934492">
      <w:pPr>
        <w:pStyle w:val="NoSpacing"/>
      </w:pPr>
      <w:r>
        <w:t xml:space="preserve">5. Several </w:t>
      </w:r>
      <w:r>
        <w:t xml:space="preserve">road signs </w:t>
      </w:r>
      <w:r>
        <w:t xml:space="preserve">have been replaced </w:t>
      </w:r>
      <w:r>
        <w:t xml:space="preserve">and </w:t>
      </w:r>
      <w:r>
        <w:t>more will be done</w:t>
      </w:r>
      <w:r>
        <w:t xml:space="preserve"> soon. </w:t>
      </w:r>
      <w:r>
        <w:t>(</w:t>
      </w:r>
      <w:r>
        <w:t>This is to c</w:t>
      </w:r>
      <w:r>
        <w:t>omply with new sign regulations)</w:t>
      </w:r>
    </w:p>
    <w:p w:rsidR="00934492" w:rsidRDefault="00934492" w:rsidP="00934492">
      <w:pPr>
        <w:pStyle w:val="NoSpacing"/>
      </w:pPr>
      <w:r>
        <w:t>6. S</w:t>
      </w:r>
      <w:r>
        <w:t xml:space="preserve">everal trees </w:t>
      </w:r>
      <w:r>
        <w:t xml:space="preserve">have been replanted </w:t>
      </w:r>
      <w:r>
        <w:t>this month where trees have been removed in the last year or two.</w:t>
      </w:r>
    </w:p>
    <w:p w:rsidR="00934492" w:rsidRDefault="00934492" w:rsidP="00934492">
      <w:pPr>
        <w:pStyle w:val="NoSpacing"/>
      </w:pPr>
      <w:r>
        <w:t xml:space="preserve">7. </w:t>
      </w:r>
      <w:r>
        <w:t xml:space="preserve">Sidewalk replacements </w:t>
      </w:r>
      <w:r>
        <w:t xml:space="preserve">on </w:t>
      </w:r>
      <w:proofErr w:type="spellStart"/>
      <w:r>
        <w:t>Oakmount</w:t>
      </w:r>
      <w:proofErr w:type="spellEnd"/>
      <w:r>
        <w:t xml:space="preserve"> Ave. will be completed by month-end</w:t>
      </w:r>
      <w:r>
        <w:t>.</w:t>
      </w:r>
    </w:p>
    <w:p w:rsidR="00934492" w:rsidRDefault="00934492" w:rsidP="00934492">
      <w:pPr>
        <w:pStyle w:val="NoSpacing"/>
      </w:pPr>
      <w:r>
        <w:t xml:space="preserve">8. </w:t>
      </w:r>
      <w:r w:rsidR="00637981">
        <w:t>Reviewed the water line and meter situation at 17 South Avenue.  There is a main water line and meter servicing the house</w:t>
      </w:r>
      <w:r>
        <w:t xml:space="preserve"> </w:t>
      </w:r>
      <w:r w:rsidR="0000414F">
        <w:t xml:space="preserve">which continues underground and </w:t>
      </w:r>
      <w:proofErr w:type="gramStart"/>
      <w:r w:rsidR="00637981">
        <w:t>serve</w:t>
      </w:r>
      <w:r w:rsidR="0000414F">
        <w:t xml:space="preserve">s </w:t>
      </w:r>
      <w:r w:rsidR="00637981">
        <w:t xml:space="preserve"> both</w:t>
      </w:r>
      <w:proofErr w:type="gramEnd"/>
      <w:r w:rsidR="00637981">
        <w:t xml:space="preserve"> apartment dwellings.</w:t>
      </w:r>
      <w:r w:rsidR="0053679C">
        <w:t xml:space="preserve">  The rear unit has been vacant beyond one year so the variance has lapsed.  The sewer unit charge for this unit can be removed as it no longer can be a dwelling unit and has no certificate of occupancy.   </w:t>
      </w:r>
      <w:r w:rsidR="0000414F">
        <w:t xml:space="preserve">The property will continue to be billed for 2 dwelling units until such time as the property owner can insert a T into the man waterline and install a separate meter for the apartment dwelling. </w:t>
      </w:r>
    </w:p>
    <w:p w:rsidR="004565D0" w:rsidRDefault="004565D0" w:rsidP="008F5151">
      <w:pPr>
        <w:pStyle w:val="NoSpacing"/>
      </w:pPr>
    </w:p>
    <w:p w:rsidR="00F05181" w:rsidRDefault="00934492" w:rsidP="00BB4848">
      <w:pPr>
        <w:pStyle w:val="NoSpacing"/>
      </w:pPr>
      <w:r w:rsidRPr="00934492">
        <w:rPr>
          <w:b/>
        </w:rPr>
        <w:t>Standing committees</w:t>
      </w:r>
      <w:r w:rsidR="0091492F">
        <w:rPr>
          <w:b/>
        </w:rPr>
        <w:t>/Special Committees</w:t>
      </w:r>
      <w:r>
        <w:t xml:space="preserve">: </w:t>
      </w:r>
      <w:r w:rsidR="004565D0">
        <w:t>There were no committee reports this month.</w:t>
      </w:r>
    </w:p>
    <w:p w:rsidR="0091492F" w:rsidRDefault="0091492F" w:rsidP="00BB4848">
      <w:pPr>
        <w:pStyle w:val="NoSpacing"/>
      </w:pPr>
    </w:p>
    <w:p w:rsidR="0091492F" w:rsidRDefault="0091492F" w:rsidP="00BB4848">
      <w:pPr>
        <w:pStyle w:val="NoSpacing"/>
      </w:pPr>
      <w:r w:rsidRPr="0091492F">
        <w:rPr>
          <w:b/>
        </w:rPr>
        <w:t>New business</w:t>
      </w:r>
      <w:r>
        <w:t>:</w:t>
      </w:r>
    </w:p>
    <w:p w:rsidR="0091492F" w:rsidRDefault="0091492F" w:rsidP="00BB4848">
      <w:pPr>
        <w:pStyle w:val="NoSpacing"/>
      </w:pPr>
      <w:r>
        <w:t>1. Annual audit of the financial records – Trustees Conklin and Kimball will audit the books in the next month or two.</w:t>
      </w:r>
      <w:r w:rsidR="00100AC8">
        <w:t xml:space="preserve">  The clerk distributed resource materials from the State comptroller’s office to aid in the audit.</w:t>
      </w:r>
    </w:p>
    <w:p w:rsidR="003724CF" w:rsidRDefault="00100AC8" w:rsidP="00BB4848">
      <w:pPr>
        <w:pStyle w:val="NoSpacing"/>
      </w:pPr>
      <w:r>
        <w:t xml:space="preserve">2. </w:t>
      </w:r>
      <w:r w:rsidR="00637981">
        <w:t xml:space="preserve">Park Place drainage – Mark Case of 8 Park Place met with the DPW Supervisor and Mayor to discuss the drainage problems around Elton Park which are causing damage to his property.  </w:t>
      </w:r>
      <w:r w:rsidR="003724CF">
        <w:t>The project was engineered many years ago and has been postposed in each budget year due to lack of funds. Chatfield Engineers will be contracted to design a plan and cost estimate to repair the road, sidewalk and drainage in that area.</w:t>
      </w:r>
    </w:p>
    <w:p w:rsidR="0044620B" w:rsidRDefault="003724CF" w:rsidP="00BB4848">
      <w:pPr>
        <w:pStyle w:val="NoSpacing"/>
      </w:pPr>
      <w:r>
        <w:t>3. Trustee Barnard has requested that the DPW remove the WOLCDC kiosk in front of the Big M grocery store on Maple Ave. as the WOLCDC has dissolved.  The kiosk will be returned to the Town of East Bloomfield.</w:t>
      </w:r>
    </w:p>
    <w:p w:rsidR="004565D0" w:rsidRDefault="004565D0" w:rsidP="00BB4848">
      <w:pPr>
        <w:pStyle w:val="NoSpacing"/>
      </w:pPr>
    </w:p>
    <w:p w:rsidR="007D6165" w:rsidRDefault="007D6165" w:rsidP="00BB4848">
      <w:pPr>
        <w:pStyle w:val="NoSpacing"/>
      </w:pPr>
      <w:r w:rsidRPr="00F95070">
        <w:rPr>
          <w:b/>
        </w:rPr>
        <w:t>Adjournment:</w:t>
      </w:r>
      <w:r>
        <w:t xml:space="preserve">  Trustee </w:t>
      </w:r>
      <w:r w:rsidR="0044620B">
        <w:t>Co</w:t>
      </w:r>
      <w:r w:rsidR="003724CF">
        <w:t xml:space="preserve">leman </w:t>
      </w:r>
      <w:r>
        <w:t xml:space="preserve">motioned, Trustee </w:t>
      </w:r>
      <w:r w:rsidR="004565D0">
        <w:t>Barnard</w:t>
      </w:r>
      <w:r>
        <w:t xml:space="preserve"> seconded and it was unanimously carried to adjourn the meeting at </w:t>
      </w:r>
      <w:r w:rsidR="003724CF">
        <w:t>6</w:t>
      </w:r>
      <w:r w:rsidR="004565D0">
        <w:t>:</w:t>
      </w:r>
      <w:r w:rsidR="003724CF">
        <w:t>35</w:t>
      </w:r>
      <w:r>
        <w:t xml:space="preserve"> p.m.</w:t>
      </w:r>
    </w:p>
    <w:p w:rsidR="007D6165" w:rsidRDefault="007D6165" w:rsidP="00BB4848">
      <w:pPr>
        <w:pStyle w:val="NoSpacing"/>
      </w:pPr>
    </w:p>
    <w:p w:rsidR="007D6165" w:rsidRDefault="007D6165" w:rsidP="00BB4848">
      <w:pPr>
        <w:pStyle w:val="NoSpacing"/>
      </w:pPr>
      <w:r>
        <w:t>Respectfully submitted,</w:t>
      </w:r>
    </w:p>
    <w:p w:rsidR="007D6165" w:rsidRDefault="007D6165" w:rsidP="00BB4848">
      <w:pPr>
        <w:pStyle w:val="NoSpacing"/>
      </w:pPr>
    </w:p>
    <w:p w:rsidR="007D6165" w:rsidRDefault="007D6165" w:rsidP="00BB4848">
      <w:pPr>
        <w:pStyle w:val="NoSpacing"/>
      </w:pPr>
    </w:p>
    <w:p w:rsidR="007D6165" w:rsidRDefault="007D6165" w:rsidP="00BB4848">
      <w:pPr>
        <w:pStyle w:val="NoSpacing"/>
      </w:pPr>
      <w:r>
        <w:t>Kathleen Conradt</w:t>
      </w:r>
    </w:p>
    <w:p w:rsidR="007D6165" w:rsidRDefault="007D6165" w:rsidP="00BB4848">
      <w:pPr>
        <w:pStyle w:val="NoSpacing"/>
      </w:pPr>
      <w:r>
        <w:t>Clerk</w:t>
      </w:r>
    </w:p>
    <w:p w:rsidR="00512F17" w:rsidRDefault="00512F17" w:rsidP="00BB4848">
      <w:pPr>
        <w:pStyle w:val="NoSpacing"/>
      </w:pPr>
    </w:p>
    <w:p w:rsidR="00BB4848" w:rsidRDefault="00BB4848" w:rsidP="00655429">
      <w:pPr>
        <w:pStyle w:val="NoSpacing"/>
      </w:pPr>
    </w:p>
    <w:p w:rsidR="00BB4848" w:rsidRDefault="00BB4848" w:rsidP="00655429">
      <w:pPr>
        <w:pStyle w:val="NoSpacing"/>
      </w:pPr>
    </w:p>
    <w:sectPr w:rsidR="00BB4848" w:rsidSect="006579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9"/>
    <w:rsid w:val="00001771"/>
    <w:rsid w:val="0000414F"/>
    <w:rsid w:val="000157A9"/>
    <w:rsid w:val="0002009D"/>
    <w:rsid w:val="0006608F"/>
    <w:rsid w:val="00096FAF"/>
    <w:rsid w:val="000B0D89"/>
    <w:rsid w:val="000B3171"/>
    <w:rsid w:val="00100AC8"/>
    <w:rsid w:val="001A60C0"/>
    <w:rsid w:val="001E4ABB"/>
    <w:rsid w:val="00227138"/>
    <w:rsid w:val="00292E36"/>
    <w:rsid w:val="0032394B"/>
    <w:rsid w:val="00372086"/>
    <w:rsid w:val="003724CF"/>
    <w:rsid w:val="0044620B"/>
    <w:rsid w:val="004565D0"/>
    <w:rsid w:val="004854CE"/>
    <w:rsid w:val="004A542D"/>
    <w:rsid w:val="004C70F9"/>
    <w:rsid w:val="00512F17"/>
    <w:rsid w:val="00532276"/>
    <w:rsid w:val="0053679C"/>
    <w:rsid w:val="005425E9"/>
    <w:rsid w:val="00571B84"/>
    <w:rsid w:val="005B60CE"/>
    <w:rsid w:val="00637981"/>
    <w:rsid w:val="00655429"/>
    <w:rsid w:val="006579B8"/>
    <w:rsid w:val="006848FD"/>
    <w:rsid w:val="006A5E4D"/>
    <w:rsid w:val="006B1FEF"/>
    <w:rsid w:val="00720073"/>
    <w:rsid w:val="007D6165"/>
    <w:rsid w:val="00804034"/>
    <w:rsid w:val="008556AC"/>
    <w:rsid w:val="008C31A2"/>
    <w:rsid w:val="008F5151"/>
    <w:rsid w:val="00911426"/>
    <w:rsid w:val="0091492F"/>
    <w:rsid w:val="009150FD"/>
    <w:rsid w:val="00934492"/>
    <w:rsid w:val="009959BE"/>
    <w:rsid w:val="009C606A"/>
    <w:rsid w:val="00A31991"/>
    <w:rsid w:val="00A93509"/>
    <w:rsid w:val="00B360F9"/>
    <w:rsid w:val="00B50456"/>
    <w:rsid w:val="00BB0906"/>
    <w:rsid w:val="00BB4848"/>
    <w:rsid w:val="00BC58CA"/>
    <w:rsid w:val="00CC70E2"/>
    <w:rsid w:val="00CD2E4F"/>
    <w:rsid w:val="00CF236D"/>
    <w:rsid w:val="00D422A1"/>
    <w:rsid w:val="00D60E0B"/>
    <w:rsid w:val="00D67F4B"/>
    <w:rsid w:val="00DE177F"/>
    <w:rsid w:val="00E95552"/>
    <w:rsid w:val="00EC08A8"/>
    <w:rsid w:val="00F05181"/>
    <w:rsid w:val="00F074B3"/>
    <w:rsid w:val="00F727EC"/>
    <w:rsid w:val="00F95070"/>
    <w:rsid w:val="00FA0CBE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11</cp:revision>
  <cp:lastPrinted>2014-07-24T19:17:00Z</cp:lastPrinted>
  <dcterms:created xsi:type="dcterms:W3CDTF">2014-07-24T17:22:00Z</dcterms:created>
  <dcterms:modified xsi:type="dcterms:W3CDTF">2014-07-24T19:17:00Z</dcterms:modified>
</cp:coreProperties>
</file>