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EE7C83">
        <w:rPr>
          <w:b/>
          <w:sz w:val="24"/>
          <w:szCs w:val="24"/>
        </w:rPr>
        <w:t>nning Board Meeting October 12</w:t>
      </w:r>
      <w:r w:rsidR="00CB4AC9" w:rsidRPr="00CB4AC9">
        <w:rPr>
          <w:b/>
          <w:sz w:val="24"/>
          <w:szCs w:val="24"/>
        </w:rPr>
        <w:t>, 2017</w:t>
      </w: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</w:pPr>
      <w:r>
        <w:t>The meeting was opened at 6:00 pm by Chairperson Ken Martin.  Als</w:t>
      </w:r>
      <w:r w:rsidR="001B7C17">
        <w:t xml:space="preserve">o present were; Nikki Every, </w:t>
      </w:r>
      <w:r>
        <w:t>Sharol Nixon</w:t>
      </w:r>
      <w:r w:rsidR="001B7C17">
        <w:t>, Estelle Hall and Tom Kugris</w:t>
      </w:r>
    </w:p>
    <w:p w:rsidR="00CB4AC9" w:rsidRDefault="00CB4AC9" w:rsidP="00CB4AC9">
      <w:pPr>
        <w:pStyle w:val="NoSpacing"/>
      </w:pPr>
    </w:p>
    <w:p w:rsidR="00CB4AC9" w:rsidRDefault="00CB4AC9" w:rsidP="00CB4AC9">
      <w:pPr>
        <w:pStyle w:val="NoSpacing"/>
      </w:pPr>
      <w:r>
        <w:t>In attendance:  Laura Andoli</w:t>
      </w:r>
      <w:r w:rsidR="002777FB">
        <w:t>no (Secretary)</w:t>
      </w:r>
      <w:r w:rsidR="001B7C17">
        <w:t xml:space="preserve">, </w:t>
      </w:r>
      <w:r w:rsidR="00EE7C83">
        <w:t xml:space="preserve">Jim Keir (CEO), and </w:t>
      </w:r>
      <w:proofErr w:type="spellStart"/>
      <w:r w:rsidR="00EE7C83">
        <w:t>Simarjeet</w:t>
      </w:r>
      <w:proofErr w:type="spellEnd"/>
      <w:r w:rsidR="00EE7C83">
        <w:t xml:space="preserve"> Singh</w:t>
      </w:r>
    </w:p>
    <w:p w:rsidR="00CB4AC9" w:rsidRDefault="00CB4AC9" w:rsidP="00CB4AC9">
      <w:pPr>
        <w:pStyle w:val="NoSpacing"/>
      </w:pPr>
    </w:p>
    <w:p w:rsidR="00487FC6" w:rsidRDefault="00487FC6" w:rsidP="00487FC6">
      <w:pPr>
        <w:pStyle w:val="NoSpacing"/>
        <w:ind w:left="1080"/>
      </w:pPr>
    </w:p>
    <w:p w:rsidR="003943BF" w:rsidRDefault="00EE7C83" w:rsidP="00EE7C83">
      <w:pPr>
        <w:pStyle w:val="NoSpacing"/>
        <w:numPr>
          <w:ilvl w:val="0"/>
          <w:numId w:val="2"/>
        </w:numPr>
      </w:pPr>
      <w:r w:rsidRPr="007074B2">
        <w:rPr>
          <w:b/>
        </w:rPr>
        <w:t>SPV1-17</w:t>
      </w:r>
      <w:r>
        <w:t xml:space="preserve"> Owner </w:t>
      </w:r>
      <w:proofErr w:type="spellStart"/>
      <w:r>
        <w:t>Simarjeet</w:t>
      </w:r>
      <w:proofErr w:type="spellEnd"/>
      <w:r>
        <w:t xml:space="preserve"> Singh, of Bloomfield SNS Foods has applied for a Site Plan Review, for the property located at 28 Maple Ave; tax map #68.17-1-27.200.  An addition to the right front of the building is proposed.</w:t>
      </w:r>
    </w:p>
    <w:p w:rsidR="00865851" w:rsidRDefault="00865851" w:rsidP="00865851">
      <w:pPr>
        <w:pStyle w:val="NoSpacing"/>
        <w:ind w:left="1080"/>
      </w:pPr>
    </w:p>
    <w:p w:rsidR="00865851" w:rsidRDefault="00865851" w:rsidP="00865851">
      <w:pPr>
        <w:pStyle w:val="NoSpacing"/>
        <w:ind w:left="1080"/>
      </w:pPr>
      <w:r>
        <w:t xml:space="preserve">Singh gave </w:t>
      </w:r>
      <w:r w:rsidR="00912043">
        <w:t>an</w:t>
      </w:r>
      <w:r>
        <w:t xml:space="preserve"> overview </w:t>
      </w:r>
      <w:r w:rsidR="00912043">
        <w:t>of the</w:t>
      </w:r>
      <w:r>
        <w:t xml:space="preserve"> project.  He is looking to </w:t>
      </w:r>
      <w:r w:rsidR="00B440C3">
        <w:t xml:space="preserve">add a 640’ +/- addition </w:t>
      </w:r>
      <w:r w:rsidR="00912043">
        <w:t xml:space="preserve">onto the existing building to </w:t>
      </w:r>
      <w:r w:rsidR="005A46FB">
        <w:t>move the</w:t>
      </w:r>
      <w:r w:rsidR="00912043">
        <w:t xml:space="preserve"> kitchen/fast foo</w:t>
      </w:r>
      <w:r w:rsidR="00B50214">
        <w:t>d area</w:t>
      </w:r>
      <w:r w:rsidR="005A46FB">
        <w:t xml:space="preserve"> to the right front of the building</w:t>
      </w:r>
      <w:r w:rsidR="00B50214">
        <w:t>.</w:t>
      </w:r>
      <w:r w:rsidR="005A46FB">
        <w:t xml:space="preserve"> The back area will now be used as an unloading dock for incoming product.</w:t>
      </w:r>
      <w:r w:rsidR="00B50214">
        <w:t xml:space="preserve">  The Board reviewed the</w:t>
      </w:r>
      <w:r w:rsidR="005A46FB">
        <w:t xml:space="preserve"> plans, and there were no further comments.</w:t>
      </w:r>
    </w:p>
    <w:p w:rsidR="00912043" w:rsidRDefault="00912043" w:rsidP="00865851">
      <w:pPr>
        <w:pStyle w:val="NoSpacing"/>
        <w:ind w:left="1080"/>
      </w:pPr>
    </w:p>
    <w:p w:rsidR="00912043" w:rsidRPr="007074B2" w:rsidRDefault="0079780E" w:rsidP="00865851">
      <w:pPr>
        <w:pStyle w:val="NoSpacing"/>
        <w:ind w:left="1080"/>
        <w:rPr>
          <w:b/>
        </w:rPr>
      </w:pPr>
      <w:r>
        <w:t xml:space="preserve">Martin motioned and Every seconded and it was unanimously carried to declare </w:t>
      </w:r>
      <w:r w:rsidRPr="007074B2">
        <w:rPr>
          <w:b/>
        </w:rPr>
        <w:t>the SEQR as Type II, no further action.</w:t>
      </w:r>
      <w:r w:rsidR="005A46FB">
        <w:rPr>
          <w:b/>
        </w:rPr>
        <w:t xml:space="preserve">  All Board members voted Aye.</w:t>
      </w:r>
    </w:p>
    <w:p w:rsidR="0079780E" w:rsidRDefault="0079780E" w:rsidP="00865851">
      <w:pPr>
        <w:pStyle w:val="NoSpacing"/>
        <w:ind w:left="1080"/>
      </w:pPr>
    </w:p>
    <w:p w:rsidR="0079780E" w:rsidRDefault="007074B2" w:rsidP="00865851">
      <w:pPr>
        <w:pStyle w:val="NoSpacing"/>
        <w:ind w:left="1080"/>
      </w:pPr>
      <w:r>
        <w:t xml:space="preserve">Martin motioned, Kugris seconded the motion to approve </w:t>
      </w:r>
      <w:r w:rsidRPr="007074B2">
        <w:rPr>
          <w:b/>
        </w:rPr>
        <w:t>SPV1-17 Site Plan Review for an addition to the right front of the building</w:t>
      </w:r>
      <w:r>
        <w:t xml:space="preserve">.  Owner </w:t>
      </w:r>
      <w:proofErr w:type="spellStart"/>
      <w:r>
        <w:t>Simarjeet</w:t>
      </w:r>
      <w:proofErr w:type="spellEnd"/>
      <w:r>
        <w:t xml:space="preserve"> Singh, of Bloomfield SNS Foods, property located at 28 Maple Ave, tax map #68.17-1-27.200.</w:t>
      </w:r>
    </w:p>
    <w:p w:rsidR="007074B2" w:rsidRDefault="007074B2" w:rsidP="00865851">
      <w:pPr>
        <w:pStyle w:val="NoSpacing"/>
        <w:ind w:left="1080"/>
      </w:pPr>
    </w:p>
    <w:p w:rsidR="005A46FB" w:rsidRDefault="005A46FB" w:rsidP="005A46FB">
      <w:pPr>
        <w:pStyle w:val="NoSpacing"/>
        <w:ind w:left="1080"/>
      </w:pPr>
      <w:r>
        <w:t>Record of vote:</w:t>
      </w:r>
    </w:p>
    <w:p w:rsidR="005A46FB" w:rsidRDefault="005A46FB" w:rsidP="005A46FB">
      <w:pPr>
        <w:pStyle w:val="NoSpacing"/>
        <w:ind w:left="1080"/>
      </w:pPr>
      <w:r w:rsidRPr="005A46FB">
        <w:rPr>
          <w:b/>
        </w:rPr>
        <w:t xml:space="preserve">Martin </w:t>
      </w:r>
      <w:r>
        <w:t xml:space="preserve">   Aye   </w:t>
      </w:r>
      <w:r w:rsidRPr="005A46FB">
        <w:rPr>
          <w:b/>
        </w:rPr>
        <w:t>Every</w:t>
      </w:r>
      <w:r>
        <w:t xml:space="preserve">    Aye   </w:t>
      </w:r>
      <w:r w:rsidRPr="005A46FB">
        <w:rPr>
          <w:b/>
        </w:rPr>
        <w:t>Nixon</w:t>
      </w:r>
      <w:r>
        <w:t xml:space="preserve">    Aye   </w:t>
      </w:r>
      <w:r w:rsidRPr="005A46FB">
        <w:rPr>
          <w:b/>
        </w:rPr>
        <w:t xml:space="preserve">Hall </w:t>
      </w:r>
      <w:r>
        <w:t xml:space="preserve">   Aye   </w:t>
      </w:r>
      <w:r w:rsidRPr="005A46FB">
        <w:rPr>
          <w:b/>
        </w:rPr>
        <w:t>Kugris</w:t>
      </w:r>
      <w:r>
        <w:t xml:space="preserve">    Aye</w:t>
      </w:r>
    </w:p>
    <w:p w:rsidR="005A46FB" w:rsidRDefault="005A46FB" w:rsidP="005A46FB">
      <w:pPr>
        <w:pStyle w:val="NoSpacing"/>
        <w:ind w:left="1080"/>
      </w:pPr>
      <w:r>
        <w:t xml:space="preserve">All Board members present voted </w:t>
      </w:r>
      <w:r w:rsidRPr="005A46FB">
        <w:t>A</w:t>
      </w:r>
      <w:r>
        <w:t>ye, vote was carried unanimously.</w:t>
      </w:r>
    </w:p>
    <w:p w:rsidR="007074B2" w:rsidRDefault="007074B2" w:rsidP="00865851">
      <w:pPr>
        <w:pStyle w:val="NoSpacing"/>
        <w:ind w:left="1080"/>
      </w:pPr>
    </w:p>
    <w:p w:rsidR="007074B2" w:rsidRPr="003747BA" w:rsidRDefault="007074B2" w:rsidP="00865851">
      <w:pPr>
        <w:pStyle w:val="NoSpacing"/>
        <w:ind w:left="1080"/>
      </w:pPr>
    </w:p>
    <w:p w:rsidR="003E1C11" w:rsidRPr="003747BA" w:rsidRDefault="003E1C11" w:rsidP="003E1C11">
      <w:pPr>
        <w:pStyle w:val="NoSpacing"/>
        <w:ind w:left="1080"/>
      </w:pPr>
    </w:p>
    <w:p w:rsidR="001B7C17" w:rsidRDefault="00DB6F4A" w:rsidP="001B7C17">
      <w:pPr>
        <w:pStyle w:val="NoSpacing"/>
        <w:numPr>
          <w:ilvl w:val="0"/>
          <w:numId w:val="2"/>
        </w:numPr>
      </w:pPr>
      <w:r w:rsidRPr="00DB6F4A">
        <w:rPr>
          <w:b/>
        </w:rPr>
        <w:t>Minutes</w:t>
      </w:r>
      <w:r>
        <w:rPr>
          <w:b/>
        </w:rPr>
        <w:t>:</w:t>
      </w:r>
      <w:r w:rsidRPr="00DB6F4A">
        <w:rPr>
          <w:b/>
        </w:rPr>
        <w:t xml:space="preserve"> September 21, </w:t>
      </w:r>
      <w:r>
        <w:rPr>
          <w:b/>
        </w:rPr>
        <w:t>2</w:t>
      </w:r>
      <w:r w:rsidRPr="00DB6F4A">
        <w:rPr>
          <w:b/>
        </w:rPr>
        <w:t>017</w:t>
      </w:r>
      <w:r>
        <w:t xml:space="preserve"> </w:t>
      </w:r>
      <w:r w:rsidR="007074B2">
        <w:t>Nixon motioned and Martin</w:t>
      </w:r>
      <w:r w:rsidR="001B7C17">
        <w:t xml:space="preserve"> seconded and in was unanimo</w:t>
      </w:r>
      <w:r w:rsidR="009A5BEC">
        <w:t>us</w:t>
      </w:r>
      <w:r w:rsidR="007074B2">
        <w:t>ly carried to approve the September</w:t>
      </w:r>
      <w:r>
        <w:t xml:space="preserve"> 21,</w:t>
      </w:r>
      <w:r w:rsidR="001B7C17">
        <w:t xml:space="preserve"> 2017 minutes</w:t>
      </w:r>
      <w:r w:rsidR="007E584E">
        <w:t>, as amended.</w:t>
      </w:r>
    </w:p>
    <w:p w:rsidR="00487FC6" w:rsidRPr="003747BA" w:rsidRDefault="00487FC6" w:rsidP="00487FC6">
      <w:pPr>
        <w:pStyle w:val="NoSpacing"/>
        <w:ind w:left="1080"/>
      </w:pPr>
    </w:p>
    <w:p w:rsidR="00487FC6" w:rsidRDefault="00DB6F4A" w:rsidP="00DB6F4A">
      <w:pPr>
        <w:pStyle w:val="NoSpacing"/>
        <w:ind w:left="360"/>
      </w:pPr>
      <w:r>
        <w:t>III.</w:t>
      </w:r>
      <w:r>
        <w:tab/>
        <w:t xml:space="preserve">       </w:t>
      </w:r>
      <w:r w:rsidRPr="00DB6F4A">
        <w:rPr>
          <w:b/>
        </w:rPr>
        <w:t>Discussion:</w:t>
      </w:r>
      <w:r>
        <w:t xml:space="preserve">  </w:t>
      </w:r>
      <w:r w:rsidR="00487FC6" w:rsidRPr="00DB6F4A">
        <w:t>The next Planning Board Me</w:t>
      </w:r>
      <w:r w:rsidR="00783B12" w:rsidRPr="00DB6F4A">
        <w:t xml:space="preserve">eting is scheduled </w:t>
      </w:r>
      <w:r w:rsidR="007074B2" w:rsidRPr="00DB6F4A">
        <w:t>November 9</w:t>
      </w:r>
      <w:r w:rsidR="00783B12" w:rsidRPr="00DB6F4A">
        <w:t>, 2017 at 6:3</w:t>
      </w:r>
      <w:r w:rsidR="00487FC6" w:rsidRPr="00DB6F4A">
        <w:t>0pm.</w:t>
      </w:r>
      <w:r w:rsidR="008D4BD6">
        <w:t xml:space="preserve">  </w:t>
      </w:r>
    </w:p>
    <w:p w:rsidR="008D4BD6" w:rsidRDefault="008D4BD6" w:rsidP="00487FC6">
      <w:pPr>
        <w:pStyle w:val="NoSpacing"/>
        <w:ind w:left="1080"/>
      </w:pPr>
    </w:p>
    <w:p w:rsidR="008D4BD6" w:rsidRDefault="00DB6F4A" w:rsidP="00DB6F4A">
      <w:pPr>
        <w:pStyle w:val="NoSpacing"/>
        <w:ind w:left="360"/>
      </w:pPr>
      <w:r>
        <w:t xml:space="preserve">IV.         </w:t>
      </w:r>
      <w:r w:rsidRPr="00DB6F4A">
        <w:rPr>
          <w:b/>
        </w:rPr>
        <w:t>Meeting Adjourned:</w:t>
      </w:r>
      <w:r>
        <w:rPr>
          <w:b/>
        </w:rPr>
        <w:t xml:space="preserve"> </w:t>
      </w:r>
      <w:r>
        <w:t xml:space="preserve"> </w:t>
      </w:r>
      <w:r w:rsidR="007074B2">
        <w:t>Hall motioned and Martin</w:t>
      </w:r>
      <w:r w:rsidR="00781933">
        <w:t xml:space="preserve"> </w:t>
      </w:r>
      <w:r w:rsidR="008D4BD6">
        <w:t>seconded to close th</w:t>
      </w:r>
      <w:r w:rsidR="007074B2">
        <w:t>e Planning Board meeting at 7:13</w:t>
      </w:r>
      <w:r w:rsidR="008D4BD6">
        <w:t xml:space="preserve"> pm</w:t>
      </w:r>
      <w:r>
        <w:t>.</w:t>
      </w:r>
      <w:bookmarkStart w:id="0" w:name="_GoBack"/>
      <w:bookmarkEnd w:id="0"/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  <w:r>
        <w:t>Respectfully submitted,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963987" w:rsidRDefault="00735728" w:rsidP="00487FC6">
      <w:pPr>
        <w:pStyle w:val="NoSpacing"/>
        <w:ind w:left="1080"/>
      </w:pPr>
      <w:r>
        <w:t>Laura Andolino, Secretary</w:t>
      </w:r>
    </w:p>
    <w:p w:rsidR="00735728" w:rsidRDefault="00735728" w:rsidP="00487FC6">
      <w:pPr>
        <w:pStyle w:val="NoSpacing"/>
        <w:ind w:left="1080"/>
      </w:pPr>
      <w:r>
        <w:t>Planning Board</w:t>
      </w:r>
    </w:p>
    <w:p w:rsidR="00487FC6" w:rsidRDefault="00487FC6" w:rsidP="00487FC6">
      <w:pPr>
        <w:pStyle w:val="NoSpacing"/>
        <w:ind w:left="1080"/>
      </w:pPr>
    </w:p>
    <w:p w:rsidR="00487FC6" w:rsidRPr="00CB4AC9" w:rsidRDefault="00487FC6" w:rsidP="00487FC6">
      <w:pPr>
        <w:pStyle w:val="NoSpacing"/>
        <w:ind w:left="1080"/>
      </w:pPr>
    </w:p>
    <w:sectPr w:rsidR="00487FC6" w:rsidRPr="00CB4AC9" w:rsidSect="005A4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106BE"/>
    <w:multiLevelType w:val="hybridMultilevel"/>
    <w:tmpl w:val="4AAC22AA"/>
    <w:lvl w:ilvl="0" w:tplc="D088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C9"/>
    <w:rsid w:val="00163FFF"/>
    <w:rsid w:val="001B7C17"/>
    <w:rsid w:val="002777FB"/>
    <w:rsid w:val="002D46BE"/>
    <w:rsid w:val="003747BA"/>
    <w:rsid w:val="003943BF"/>
    <w:rsid w:val="003E1C11"/>
    <w:rsid w:val="003F27A8"/>
    <w:rsid w:val="00487FC6"/>
    <w:rsid w:val="00494575"/>
    <w:rsid w:val="005A46FB"/>
    <w:rsid w:val="007074B2"/>
    <w:rsid w:val="00726790"/>
    <w:rsid w:val="00735728"/>
    <w:rsid w:val="00781933"/>
    <w:rsid w:val="00783B12"/>
    <w:rsid w:val="0079780E"/>
    <w:rsid w:val="007E584E"/>
    <w:rsid w:val="008570C0"/>
    <w:rsid w:val="00865851"/>
    <w:rsid w:val="008D4BD6"/>
    <w:rsid w:val="00912043"/>
    <w:rsid w:val="00924D21"/>
    <w:rsid w:val="00963987"/>
    <w:rsid w:val="009A5BEC"/>
    <w:rsid w:val="009F4EBA"/>
    <w:rsid w:val="00A31393"/>
    <w:rsid w:val="00AE0FA9"/>
    <w:rsid w:val="00B440C3"/>
    <w:rsid w:val="00B50214"/>
    <w:rsid w:val="00C71DBE"/>
    <w:rsid w:val="00CA69A9"/>
    <w:rsid w:val="00CB4AC9"/>
    <w:rsid w:val="00CE5034"/>
    <w:rsid w:val="00D267A9"/>
    <w:rsid w:val="00DB6F4A"/>
    <w:rsid w:val="00E71D31"/>
    <w:rsid w:val="00EE7C83"/>
    <w:rsid w:val="00F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3E7C"/>
  <w15:docId w15:val="{64B9402B-C1B1-4898-93B8-1DE25D4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Town of East Bloomfield</cp:lastModifiedBy>
  <cp:revision>2</cp:revision>
  <cp:lastPrinted>2017-09-21T14:05:00Z</cp:lastPrinted>
  <dcterms:created xsi:type="dcterms:W3CDTF">2017-10-23T20:45:00Z</dcterms:created>
  <dcterms:modified xsi:type="dcterms:W3CDTF">2017-10-23T20:45:00Z</dcterms:modified>
</cp:coreProperties>
</file>